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757C30" w:rsidP="001E2356">
      <w:pPr>
        <w:jc w:val="center"/>
        <w:rPr>
          <w:color w:val="FFFFFF" w:themeColor="background1"/>
          <w:sz w:val="2"/>
          <w:szCs w:val="2"/>
          <w:rtl/>
        </w:rPr>
      </w:pPr>
      <w:r>
        <w:rPr>
          <w:rFonts w:hint="cs"/>
          <w:color w:val="FFFFFF" w:themeColor="background1"/>
          <w:sz w:val="2"/>
          <w:szCs w:val="2"/>
          <w:rtl/>
        </w:rPr>
        <w:t>99</w:t>
      </w:r>
      <w:bookmarkStart w:id="0" w:name="_GoBack"/>
      <w:bookmarkEnd w:id="0"/>
      <w:sdt>
        <w:sdtPr>
          <w:rPr>
            <w:color w:val="FFFFFF" w:themeColor="background1"/>
            <w:sz w:val="2"/>
            <w:szCs w:val="2"/>
            <w:rtl/>
          </w:rPr>
          <w:id w:val="32828007"/>
          <w:lock w:val="contentLocked"/>
          <w:placeholder>
            <w:docPart w:val="A90F00B9738F4C0F821E9E38723CCBA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262D48">
            <w:rPr>
              <w:rFonts w:hint="cs"/>
              <w:color w:val="FFFFFF" w:themeColor="background1"/>
              <w:sz w:val="2"/>
              <w:szCs w:val="2"/>
              <w:rtl/>
            </w:rPr>
            <w:t>2013102702054</w:t>
          </w:r>
        </w:sdtContent>
      </w:sdt>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2B0612" w:rsidP="008309DF">
            <w:pPr>
              <w:spacing w:line="240" w:lineRule="auto"/>
              <w:rPr>
                <w:rtl/>
              </w:rPr>
            </w:pPr>
            <w:sdt>
              <w:sdtPr>
                <w:rPr>
                  <w:rFonts w:hint="cs"/>
                  <w:rtl/>
                </w:rPr>
                <w:id w:val="78207390"/>
                <w:placeholder>
                  <w:docPart w:val="FC7E5A3D31544006932009E2C64FD0A8"/>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262D48">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262D48">
              <w:rPr>
                <w:noProof/>
                <w:rtl/>
              </w:rPr>
              <w:t>‏</w:t>
            </w:r>
            <w:r w:rsidR="00262D48">
              <w:rPr>
                <w:noProof/>
                <w:rtl/>
                <w:lang w:bidi="he-IL"/>
              </w:rPr>
              <w:t>כ</w:t>
            </w:r>
            <w:r w:rsidR="00262D48">
              <w:rPr>
                <w:noProof/>
                <w:rtl/>
              </w:rPr>
              <w:t>"</w:t>
            </w:r>
            <w:r w:rsidR="00262D48">
              <w:rPr>
                <w:noProof/>
                <w:rtl/>
                <w:lang w:bidi="he-IL"/>
              </w:rPr>
              <w:t>ג בחשון תשע</w:t>
            </w:r>
            <w:r w:rsidR="00262D48">
              <w:rPr>
                <w:noProof/>
                <w:rtl/>
              </w:rPr>
              <w:t>"</w:t>
            </w:r>
            <w:r w:rsidR="00262D48">
              <w:rPr>
                <w:noProof/>
                <w:rtl/>
                <w:lang w:bidi="he-IL"/>
              </w:rPr>
              <w:t>ד</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262D48">
              <w:rPr>
                <w:noProof/>
                <w:rtl/>
              </w:rPr>
              <w:t xml:space="preserve">‏27 </w:t>
            </w:r>
            <w:r w:rsidR="00262D48">
              <w:rPr>
                <w:noProof/>
                <w:rtl/>
                <w:lang w:bidi="he-IL"/>
              </w:rPr>
              <w:t xml:space="preserve">באוקטובר </w:t>
            </w:r>
            <w:r w:rsidR="00262D48">
              <w:rPr>
                <w:noProof/>
                <w:rtl/>
              </w:rPr>
              <w:t>2013</w:t>
            </w:r>
            <w:r>
              <w:rPr>
                <w:rtl/>
              </w:rPr>
              <w:fldChar w:fldCharType="end"/>
            </w:r>
          </w:p>
        </w:tc>
      </w:tr>
      <w:tr w:rsidR="00156CCF" w:rsidRPr="00DA3A45" w:rsidTr="00F17B1A">
        <w:tc>
          <w:tcPr>
            <w:tcW w:w="1192" w:type="dxa"/>
          </w:tcPr>
          <w:p w:rsidR="00156CCF" w:rsidRPr="007535EE" w:rsidRDefault="00156CCF" w:rsidP="00D7713A">
            <w:pPr>
              <w:spacing w:line="276" w:lineRule="auto"/>
              <w:rPr>
                <w:b w:val="0"/>
                <w:bCs/>
                <w:rtl/>
                <w:lang w:bidi="he-IL"/>
              </w:rPr>
            </w:pPr>
            <w:r w:rsidRPr="00DA3A45">
              <w:rPr>
                <w:rFonts w:hint="cs"/>
                <w:rtl/>
                <w:lang w:bidi="he-IL"/>
              </w:rPr>
              <w:t>סימוכין</w:t>
            </w:r>
          </w:p>
        </w:tc>
        <w:tc>
          <w:tcPr>
            <w:tcW w:w="2093" w:type="dxa"/>
          </w:tcPr>
          <w:p w:rsidR="00156CCF" w:rsidRDefault="002B0612" w:rsidP="00D7713A">
            <w:pPr>
              <w:spacing w:line="276" w:lineRule="auto"/>
              <w:rPr>
                <w:rtl/>
              </w:rPr>
            </w:pPr>
            <w:sdt>
              <w:sdtPr>
                <w:rPr>
                  <w:rtl/>
                </w:rPr>
                <w:alias w:val="סימוכין"/>
                <w:tag w:val="סימוכין"/>
                <w:id w:val="32827997"/>
                <w:lock w:val="contentLocked"/>
                <w:placeholder>
                  <w:docPart w:val="ED29DEB4BFB84E3DAE1A50A30751932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262D48">
                  <w:rPr>
                    <w:rFonts w:hint="cs"/>
                    <w:rtl/>
                    <w:lang w:bidi="he-IL"/>
                  </w:rPr>
                  <w:t>2013102702054</w:t>
                </w:r>
              </w:sdtContent>
            </w:sdt>
          </w:p>
        </w:tc>
      </w:tr>
    </w:tbl>
    <w:p w:rsidR="001E2356" w:rsidRPr="00801836" w:rsidRDefault="001E2356" w:rsidP="001E2356">
      <w:pPr>
        <w:rPr>
          <w:sz w:val="2"/>
          <w:szCs w:val="2"/>
          <w:rtl/>
        </w:rPr>
      </w:pPr>
    </w:p>
    <w:p w:rsidR="00262D48" w:rsidRDefault="00262D48" w:rsidP="00262D48">
      <w:pPr>
        <w:rPr>
          <w:sz w:val="24"/>
          <w:szCs w:val="24"/>
        </w:rPr>
      </w:pPr>
    </w:p>
    <w:tbl>
      <w:tblPr>
        <w:tblpPr w:leftFromText="180" w:rightFromText="180" w:vertAnchor="text" w:horzAnchor="margin" w:tblpY="64"/>
        <w:bidiVisual/>
        <w:tblW w:w="3345" w:type="dxa"/>
        <w:tblLayout w:type="fixed"/>
        <w:tblLook w:val="04A0" w:firstRow="1" w:lastRow="0" w:firstColumn="1" w:lastColumn="0" w:noHBand="0" w:noVBand="1"/>
      </w:tblPr>
      <w:tblGrid>
        <w:gridCol w:w="1080"/>
        <w:gridCol w:w="2265"/>
      </w:tblGrid>
      <w:tr w:rsidR="00262D48" w:rsidTr="00262D48">
        <w:tc>
          <w:tcPr>
            <w:tcW w:w="1080" w:type="dxa"/>
          </w:tcPr>
          <w:p w:rsidR="00262D48" w:rsidRDefault="00262D48">
            <w:pPr>
              <w:ind w:right="-108"/>
              <w:jc w:val="both"/>
              <w:rPr>
                <w:sz w:val="24"/>
                <w:szCs w:val="24"/>
              </w:rPr>
            </w:pPr>
          </w:p>
        </w:tc>
        <w:tc>
          <w:tcPr>
            <w:tcW w:w="2265" w:type="dxa"/>
          </w:tcPr>
          <w:p w:rsidR="00262D48" w:rsidRDefault="00262D48">
            <w:pPr>
              <w:pStyle w:val="a3"/>
              <w:tabs>
                <w:tab w:val="center" w:pos="3061"/>
              </w:tabs>
              <w:ind w:left="-38" w:firstLine="38"/>
              <w:jc w:val="both"/>
              <w:rPr>
                <w:sz w:val="24"/>
                <w:szCs w:val="24"/>
              </w:rPr>
            </w:pPr>
          </w:p>
        </w:tc>
      </w:tr>
      <w:tr w:rsidR="00262D48" w:rsidTr="00262D48">
        <w:tc>
          <w:tcPr>
            <w:tcW w:w="1080" w:type="dxa"/>
          </w:tcPr>
          <w:p w:rsidR="00262D48" w:rsidRDefault="00262D48">
            <w:pPr>
              <w:jc w:val="both"/>
              <w:rPr>
                <w:sz w:val="24"/>
                <w:szCs w:val="24"/>
              </w:rPr>
            </w:pPr>
          </w:p>
        </w:tc>
        <w:tc>
          <w:tcPr>
            <w:tcW w:w="2265" w:type="dxa"/>
          </w:tcPr>
          <w:p w:rsidR="00262D48" w:rsidRDefault="00262D48">
            <w:pPr>
              <w:pStyle w:val="a3"/>
              <w:tabs>
                <w:tab w:val="center" w:pos="3061"/>
              </w:tabs>
              <w:jc w:val="both"/>
              <w:rPr>
                <w:sz w:val="24"/>
                <w:szCs w:val="24"/>
              </w:rPr>
            </w:pPr>
          </w:p>
        </w:tc>
      </w:tr>
      <w:tr w:rsidR="00262D48" w:rsidTr="00262D48">
        <w:tc>
          <w:tcPr>
            <w:tcW w:w="1080" w:type="dxa"/>
          </w:tcPr>
          <w:p w:rsidR="00262D48" w:rsidRDefault="00262D48">
            <w:pPr>
              <w:jc w:val="both"/>
              <w:rPr>
                <w:sz w:val="24"/>
                <w:szCs w:val="24"/>
              </w:rPr>
            </w:pPr>
          </w:p>
        </w:tc>
        <w:tc>
          <w:tcPr>
            <w:tcW w:w="2265" w:type="dxa"/>
          </w:tcPr>
          <w:p w:rsidR="00262D48" w:rsidRDefault="00262D48">
            <w:pPr>
              <w:jc w:val="both"/>
              <w:rPr>
                <w:sz w:val="24"/>
                <w:szCs w:val="24"/>
              </w:rPr>
            </w:pPr>
          </w:p>
        </w:tc>
      </w:tr>
    </w:tbl>
    <w:p w:rsidR="00262D48" w:rsidRDefault="00262D48" w:rsidP="00262D48">
      <w:pPr>
        <w:spacing w:line="240" w:lineRule="auto"/>
        <w:jc w:val="both"/>
        <w:rPr>
          <w:sz w:val="24"/>
          <w:szCs w:val="24"/>
          <w:rtl/>
        </w:rPr>
      </w:pPr>
    </w:p>
    <w:p w:rsidR="00AE1E3D" w:rsidRDefault="00AE1E3D" w:rsidP="00262D48">
      <w:pPr>
        <w:spacing w:line="240" w:lineRule="auto"/>
        <w:jc w:val="both"/>
        <w:rPr>
          <w:sz w:val="24"/>
          <w:szCs w:val="24"/>
          <w:rtl/>
        </w:rPr>
      </w:pPr>
    </w:p>
    <w:p w:rsidR="00BD43AF" w:rsidRDefault="00BD43AF" w:rsidP="00262D48">
      <w:pPr>
        <w:spacing w:line="240" w:lineRule="auto"/>
        <w:jc w:val="both"/>
        <w:rPr>
          <w:sz w:val="24"/>
          <w:szCs w:val="24"/>
          <w:rtl/>
        </w:rPr>
      </w:pPr>
    </w:p>
    <w:p w:rsidR="00BD43AF" w:rsidRDefault="00BD43AF" w:rsidP="00262D48">
      <w:pPr>
        <w:spacing w:line="240" w:lineRule="auto"/>
        <w:jc w:val="both"/>
        <w:rPr>
          <w:sz w:val="24"/>
          <w:szCs w:val="24"/>
          <w:rtl/>
        </w:rPr>
      </w:pPr>
    </w:p>
    <w:p w:rsidR="00BD43AF" w:rsidRDefault="00BD43AF" w:rsidP="00262D48">
      <w:pPr>
        <w:spacing w:line="240" w:lineRule="auto"/>
        <w:jc w:val="both"/>
        <w:rPr>
          <w:sz w:val="24"/>
          <w:szCs w:val="24"/>
          <w:rtl/>
        </w:rPr>
      </w:pPr>
    </w:p>
    <w:p w:rsidR="00BD43AF" w:rsidRDefault="00BD43AF" w:rsidP="00262D48">
      <w:pPr>
        <w:spacing w:line="240" w:lineRule="auto"/>
        <w:jc w:val="both"/>
        <w:rPr>
          <w:sz w:val="24"/>
          <w:szCs w:val="24"/>
          <w:rtl/>
        </w:rPr>
      </w:pPr>
    </w:p>
    <w:p w:rsidR="00AE1E3D" w:rsidRDefault="00AE1E3D" w:rsidP="00262D48">
      <w:pPr>
        <w:spacing w:line="240" w:lineRule="auto"/>
        <w:jc w:val="both"/>
        <w:rPr>
          <w:sz w:val="24"/>
          <w:szCs w:val="24"/>
          <w:rtl/>
        </w:rPr>
      </w:pPr>
    </w:p>
    <w:p w:rsidR="00AE1E3D" w:rsidRDefault="00AE1E3D" w:rsidP="00262D48">
      <w:pPr>
        <w:spacing w:line="240" w:lineRule="auto"/>
        <w:jc w:val="both"/>
        <w:rPr>
          <w:sz w:val="24"/>
          <w:szCs w:val="24"/>
          <w:rtl/>
        </w:rPr>
      </w:pPr>
    </w:p>
    <w:p w:rsidR="00AE1E3D" w:rsidRDefault="00AE1E3D" w:rsidP="00262D48">
      <w:pPr>
        <w:spacing w:line="240" w:lineRule="auto"/>
        <w:jc w:val="both"/>
        <w:rPr>
          <w:sz w:val="24"/>
          <w:szCs w:val="24"/>
        </w:rPr>
      </w:pPr>
    </w:p>
    <w:p w:rsidR="00262D48" w:rsidRDefault="00262D48" w:rsidP="00262D48">
      <w:pPr>
        <w:spacing w:line="240" w:lineRule="auto"/>
        <w:jc w:val="both"/>
        <w:rPr>
          <w:sz w:val="24"/>
          <w:szCs w:val="24"/>
          <w:rtl/>
        </w:rPr>
      </w:pPr>
    </w:p>
    <w:p w:rsidR="00262D48" w:rsidRDefault="00262D48" w:rsidP="00262D48">
      <w:pPr>
        <w:jc w:val="center"/>
        <w:rPr>
          <w:szCs w:val="30"/>
          <w:rtl/>
        </w:rPr>
      </w:pPr>
      <w:r>
        <w:rPr>
          <w:rFonts w:hint="cs"/>
          <w:sz w:val="26"/>
          <w:rtl/>
        </w:rPr>
        <w:t> </w:t>
      </w:r>
      <w:r>
        <w:rPr>
          <w:rFonts w:hint="cs"/>
          <w:b w:val="0"/>
          <w:bCs/>
          <w:sz w:val="52"/>
          <w:szCs w:val="52"/>
          <w:u w:val="single"/>
          <w:rtl/>
        </w:rPr>
        <w:t>מכרז פומבי מספר 2013/ 167</w:t>
      </w:r>
    </w:p>
    <w:p w:rsidR="00262D48" w:rsidRDefault="00262D48" w:rsidP="00262D48">
      <w:pPr>
        <w:jc w:val="center"/>
        <w:rPr>
          <w:b w:val="0"/>
          <w:bCs/>
          <w:sz w:val="52"/>
          <w:szCs w:val="52"/>
          <w:u w:val="single"/>
        </w:rPr>
      </w:pPr>
    </w:p>
    <w:p w:rsidR="00262D48" w:rsidRDefault="00262D48" w:rsidP="00262D48">
      <w:pPr>
        <w:jc w:val="center"/>
        <w:rPr>
          <w:b w:val="0"/>
          <w:bCs/>
          <w:sz w:val="52"/>
          <w:szCs w:val="52"/>
          <w:u w:val="single"/>
        </w:rPr>
      </w:pPr>
      <w:r>
        <w:rPr>
          <w:rFonts w:hint="cs"/>
          <w:b w:val="0"/>
          <w:bCs/>
          <w:sz w:val="52"/>
          <w:szCs w:val="52"/>
          <w:u w:val="single"/>
          <w:rtl/>
        </w:rPr>
        <w:t xml:space="preserve">מתן שרותי העתקות אור , שרותי </w:t>
      </w:r>
      <w:proofErr w:type="spellStart"/>
      <w:r>
        <w:rPr>
          <w:rFonts w:hint="cs"/>
          <w:b w:val="0"/>
          <w:bCs/>
          <w:sz w:val="52"/>
          <w:szCs w:val="52"/>
          <w:u w:val="single"/>
          <w:rtl/>
        </w:rPr>
        <w:t>תויין</w:t>
      </w:r>
      <w:proofErr w:type="spellEnd"/>
      <w:r>
        <w:rPr>
          <w:rFonts w:hint="cs"/>
          <w:b w:val="0"/>
          <w:bCs/>
          <w:sz w:val="52"/>
          <w:szCs w:val="52"/>
          <w:u w:val="single"/>
          <w:rtl/>
        </w:rPr>
        <w:t xml:space="preserve"> צילומים וכד'</w:t>
      </w:r>
    </w:p>
    <w:p w:rsidR="00262D48" w:rsidRDefault="00262D48" w:rsidP="00262D48">
      <w:pPr>
        <w:jc w:val="center"/>
        <w:rPr>
          <w:rFonts w:cs="Guttman Adii"/>
          <w:bCs/>
          <w:sz w:val="32"/>
          <w:szCs w:val="32"/>
          <w:u w:val="single"/>
        </w:rPr>
      </w:pPr>
    </w:p>
    <w:p w:rsidR="00262D48" w:rsidRDefault="00262D48" w:rsidP="00BD43AF">
      <w:pPr>
        <w:rPr>
          <w:rFonts w:cs="Guttman Adii"/>
          <w:bCs/>
          <w:sz w:val="32"/>
          <w:szCs w:val="32"/>
          <w:u w:val="single"/>
          <w:rtl/>
        </w:rPr>
      </w:pPr>
    </w:p>
    <w:p w:rsidR="00BD43AF" w:rsidRDefault="00BD43AF" w:rsidP="00BD43AF">
      <w:pPr>
        <w:rPr>
          <w:rFonts w:cs="Guttman Adii"/>
          <w:bCs/>
          <w:sz w:val="32"/>
          <w:szCs w:val="32"/>
          <w:u w:val="single"/>
          <w:rtl/>
        </w:rPr>
      </w:pPr>
    </w:p>
    <w:p w:rsidR="00BD43AF" w:rsidRDefault="00BD43AF" w:rsidP="00BD43AF">
      <w:pPr>
        <w:rPr>
          <w:rFonts w:cs="Guttman Adii"/>
          <w:bCs/>
          <w:sz w:val="32"/>
          <w:szCs w:val="32"/>
          <w:u w:val="single"/>
          <w:rtl/>
        </w:rPr>
      </w:pPr>
    </w:p>
    <w:p w:rsidR="00262D48" w:rsidRDefault="00262D48" w:rsidP="00262D48">
      <w:pPr>
        <w:rPr>
          <w:rFonts w:cs="Guttman Adii"/>
          <w:bCs/>
          <w:sz w:val="32"/>
          <w:szCs w:val="32"/>
          <w:u w:val="single"/>
          <w:rtl/>
        </w:rPr>
      </w:pPr>
    </w:p>
    <w:p w:rsidR="00BD43AF" w:rsidRDefault="00BD43AF" w:rsidP="00262D48">
      <w:pPr>
        <w:rPr>
          <w:rFonts w:cs="Guttman Adii"/>
          <w:bCs/>
          <w:sz w:val="32"/>
          <w:szCs w:val="32"/>
          <w:u w:val="single"/>
          <w:rtl/>
        </w:rPr>
      </w:pPr>
    </w:p>
    <w:p w:rsidR="00BD43AF" w:rsidRDefault="00BD43AF" w:rsidP="00262D48">
      <w:pPr>
        <w:rPr>
          <w:rFonts w:cs="Guttman Adii"/>
          <w:bCs/>
          <w:sz w:val="32"/>
          <w:szCs w:val="32"/>
          <w:u w:val="single"/>
          <w:rtl/>
        </w:rPr>
      </w:pPr>
    </w:p>
    <w:p w:rsidR="00BD43AF" w:rsidRDefault="00BD43AF" w:rsidP="00262D48">
      <w:pPr>
        <w:rPr>
          <w:rFonts w:cs="Guttman Adii"/>
          <w:bCs/>
          <w:sz w:val="32"/>
          <w:szCs w:val="32"/>
          <w:u w:val="single"/>
          <w:rtl/>
        </w:rPr>
      </w:pPr>
    </w:p>
    <w:p w:rsidR="00BD43AF" w:rsidRDefault="00BD43AF" w:rsidP="00262D48">
      <w:pPr>
        <w:rPr>
          <w:rFonts w:cs="Guttman Adii"/>
          <w:bCs/>
          <w:sz w:val="32"/>
          <w:szCs w:val="32"/>
          <w:u w:val="single"/>
          <w:rtl/>
        </w:rPr>
      </w:pPr>
    </w:p>
    <w:p w:rsidR="00BD43AF" w:rsidRDefault="00BD43AF" w:rsidP="00262D48">
      <w:pPr>
        <w:rPr>
          <w:rFonts w:cs="Guttman Adii"/>
          <w:bCs/>
          <w:sz w:val="32"/>
          <w:szCs w:val="32"/>
          <w:u w:val="single"/>
          <w:rtl/>
        </w:rPr>
      </w:pPr>
    </w:p>
    <w:p w:rsidR="00BD43AF" w:rsidRDefault="00BD43AF" w:rsidP="00262D48">
      <w:pPr>
        <w:rPr>
          <w:rFonts w:cs="Guttman Adii"/>
          <w:bCs/>
          <w:sz w:val="32"/>
          <w:szCs w:val="32"/>
          <w:u w:val="single"/>
          <w:rtl/>
        </w:rPr>
      </w:pPr>
    </w:p>
    <w:p w:rsidR="00262D48" w:rsidRDefault="00262D48" w:rsidP="00262D48">
      <w:pPr>
        <w:rPr>
          <w:rFonts w:cs="Guttman Adii"/>
          <w:bCs/>
          <w:sz w:val="16"/>
          <w:szCs w:val="16"/>
          <w:u w:val="single"/>
          <w:rtl/>
        </w:rPr>
      </w:pPr>
    </w:p>
    <w:p w:rsidR="00262D48" w:rsidRDefault="00262D48" w:rsidP="00262D48">
      <w:pPr>
        <w:spacing w:line="240" w:lineRule="auto"/>
        <w:jc w:val="center"/>
        <w:rPr>
          <w:b w:val="0"/>
          <w:bCs/>
          <w:u w:val="single"/>
          <w:rtl/>
        </w:rPr>
      </w:pPr>
    </w:p>
    <w:p w:rsidR="00262D48" w:rsidRDefault="00262D48" w:rsidP="00262D48">
      <w:pPr>
        <w:rPr>
          <w:rFonts w:ascii="Arial" w:hAnsi="Arial"/>
          <w:b w:val="0"/>
          <w:bCs/>
          <w:sz w:val="26"/>
          <w:u w:val="single"/>
          <w:rtl/>
        </w:rPr>
      </w:pPr>
      <w:r>
        <w:rPr>
          <w:rFonts w:ascii="Arial" w:hAnsi="Arial" w:hint="cs"/>
          <w:bCs/>
          <w:sz w:val="26"/>
          <w:u w:val="single"/>
          <w:rtl/>
        </w:rPr>
        <w:t xml:space="preserve">תוכן </w:t>
      </w:r>
      <w:proofErr w:type="spellStart"/>
      <w:r>
        <w:rPr>
          <w:rFonts w:ascii="Arial" w:hAnsi="Arial" w:hint="cs"/>
          <w:bCs/>
          <w:sz w:val="26"/>
          <w:u w:val="single"/>
          <w:rtl/>
        </w:rPr>
        <w:t>הענינים</w:t>
      </w:r>
      <w:proofErr w:type="spellEnd"/>
      <w:r>
        <w:rPr>
          <w:rFonts w:ascii="Arial" w:hAnsi="Arial" w:hint="cs"/>
          <w:bCs/>
          <w:sz w:val="26"/>
          <w:u w:val="single"/>
          <w:rtl/>
        </w:rPr>
        <w:t>:</w:t>
      </w:r>
    </w:p>
    <w:p w:rsidR="00262D48" w:rsidRDefault="00262D48" w:rsidP="00262D48">
      <w:pPr>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6867"/>
        <w:gridCol w:w="298"/>
      </w:tblGrid>
      <w:tr w:rsidR="00262D48" w:rsidTr="00262D48">
        <w:tc>
          <w:tcPr>
            <w:tcW w:w="6867" w:type="dxa"/>
            <w:hideMark/>
          </w:tcPr>
          <w:p w:rsidR="00262D48" w:rsidRDefault="00262D48">
            <w:pPr>
              <w:numPr>
                <w:ilvl w:val="0"/>
                <w:numId w:val="1"/>
              </w:numPr>
              <w:ind w:right="720"/>
              <w:rPr>
                <w:rFonts w:ascii="Arial" w:hAnsi="Arial"/>
                <w:b w:val="0"/>
                <w:bCs/>
                <w:sz w:val="26"/>
                <w:rtl/>
              </w:rPr>
            </w:pPr>
            <w:r>
              <w:rPr>
                <w:rFonts w:ascii="Arial" w:hAnsi="Arial" w:hint="cs"/>
                <w:b w:val="0"/>
                <w:bCs/>
                <w:sz w:val="26"/>
                <w:rtl/>
              </w:rPr>
              <w:t>דף פרסום</w:t>
            </w:r>
          </w:p>
          <w:p w:rsidR="00262D48" w:rsidRDefault="00262D48">
            <w:pPr>
              <w:numPr>
                <w:ilvl w:val="0"/>
                <w:numId w:val="1"/>
              </w:numPr>
              <w:ind w:right="720"/>
              <w:rPr>
                <w:rFonts w:ascii="Arial" w:hAnsi="Arial"/>
                <w:b w:val="0"/>
                <w:bCs/>
                <w:sz w:val="26"/>
                <w:u w:val="single"/>
              </w:rPr>
            </w:pPr>
            <w:r>
              <w:rPr>
                <w:rFonts w:ascii="Arial" w:hAnsi="Arial" w:hint="cs"/>
                <w:bCs/>
                <w:sz w:val="26"/>
                <w:rtl/>
              </w:rPr>
              <w:t>כללי.</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תוכן המכרז.</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נספח א 'למכרז- פירוט שירותים ומחירים</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tl/>
              </w:rPr>
            </w:pPr>
            <w:r>
              <w:rPr>
                <w:rFonts w:ascii="Arial" w:hAnsi="Arial" w:hint="cs"/>
                <w:bCs/>
                <w:sz w:val="26"/>
                <w:rtl/>
              </w:rPr>
              <w:t xml:space="preserve">נספח ב' למכרז – </w:t>
            </w:r>
            <w:proofErr w:type="spellStart"/>
            <w:r>
              <w:rPr>
                <w:rFonts w:ascii="Arial" w:hAnsi="Arial" w:hint="cs"/>
                <w:bCs/>
                <w:sz w:val="26"/>
                <w:rtl/>
              </w:rPr>
              <w:t>תשריט</w:t>
            </w:r>
            <w:proofErr w:type="spellEnd"/>
            <w:r>
              <w:rPr>
                <w:rFonts w:ascii="Arial" w:hAnsi="Arial" w:hint="cs"/>
                <w:bCs/>
                <w:sz w:val="26"/>
                <w:rtl/>
              </w:rPr>
              <w:t xml:space="preserve"> חלוקה לתחומי שירות </w:t>
            </w:r>
          </w:p>
          <w:p w:rsidR="00262D48" w:rsidRDefault="00262D48">
            <w:pPr>
              <w:numPr>
                <w:ilvl w:val="0"/>
                <w:numId w:val="1"/>
              </w:numPr>
              <w:ind w:right="720"/>
              <w:rPr>
                <w:rFonts w:ascii="Arial" w:hAnsi="Arial"/>
                <w:b w:val="0"/>
                <w:bCs/>
                <w:sz w:val="26"/>
                <w:u w:val="single"/>
              </w:rPr>
            </w:pPr>
            <w:r>
              <w:rPr>
                <w:rFonts w:ascii="Arial" w:hAnsi="Arial" w:hint="cs"/>
                <w:bCs/>
                <w:sz w:val="26"/>
                <w:rtl/>
              </w:rPr>
              <w:t>נספח ג' למכרז- רשימת הציוד הדרוש למכון ההעתקות</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tl/>
              </w:rPr>
            </w:pPr>
            <w:r>
              <w:rPr>
                <w:rFonts w:ascii="Arial" w:hAnsi="Arial" w:hint="cs"/>
                <w:bCs/>
                <w:sz w:val="26"/>
                <w:rtl/>
              </w:rPr>
              <w:t xml:space="preserve">נספח ד' למכרז– טופס הצעה להשתתפות במכרז </w:t>
            </w:r>
          </w:p>
          <w:p w:rsidR="00262D48" w:rsidRDefault="00262D48">
            <w:pPr>
              <w:numPr>
                <w:ilvl w:val="0"/>
                <w:numId w:val="1"/>
              </w:numPr>
              <w:ind w:right="720"/>
              <w:rPr>
                <w:rFonts w:ascii="Arial" w:hAnsi="Arial"/>
                <w:b w:val="0"/>
                <w:bCs/>
                <w:sz w:val="26"/>
                <w:u w:val="single"/>
              </w:rPr>
            </w:pPr>
            <w:r>
              <w:rPr>
                <w:rFonts w:ascii="Arial" w:hAnsi="Arial" w:hint="cs"/>
                <w:b w:val="0"/>
                <w:bCs/>
                <w:sz w:val="26"/>
                <w:rtl/>
              </w:rPr>
              <w:t>נספח ה' למכרז-</w:t>
            </w:r>
            <w:r>
              <w:rPr>
                <w:rFonts w:ascii="Arial" w:hAnsi="Arial" w:hint="cs"/>
                <w:b w:val="0"/>
                <w:bCs/>
                <w:sz w:val="26"/>
                <w:u w:val="single"/>
                <w:rtl/>
              </w:rPr>
              <w:t xml:space="preserve"> </w:t>
            </w:r>
            <w:r>
              <w:rPr>
                <w:rFonts w:ascii="Arial" w:hAnsi="Arial" w:hint="cs"/>
                <w:bCs/>
                <w:sz w:val="26"/>
                <w:rtl/>
              </w:rPr>
              <w:t>כתב ערבות לקיום תנאי המכרז .</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נספח ו' למכרז – הסכם</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נספח א' לחוזה – סדר תשלומים</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נספח ב' לחוזה – התחייבות לשמירה על סודיות</w:t>
            </w:r>
          </w:p>
        </w:tc>
        <w:tc>
          <w:tcPr>
            <w:tcW w:w="298" w:type="dxa"/>
          </w:tcPr>
          <w:p w:rsidR="00262D48" w:rsidRDefault="00262D48">
            <w:pPr>
              <w:rPr>
                <w:rFonts w:ascii="Arial" w:hAnsi="Arial"/>
                <w:sz w:val="24"/>
                <w:szCs w:val="24"/>
              </w:rPr>
            </w:pPr>
          </w:p>
        </w:tc>
      </w:tr>
      <w:tr w:rsidR="00262D48" w:rsidTr="00262D48">
        <w:tc>
          <w:tcPr>
            <w:tcW w:w="6867" w:type="dxa"/>
            <w:hideMark/>
          </w:tcPr>
          <w:p w:rsidR="00262D48" w:rsidRDefault="00262D48">
            <w:pPr>
              <w:numPr>
                <w:ilvl w:val="0"/>
                <w:numId w:val="1"/>
              </w:numPr>
              <w:ind w:right="720"/>
              <w:rPr>
                <w:rFonts w:ascii="Arial" w:hAnsi="Arial"/>
                <w:b w:val="0"/>
                <w:bCs/>
                <w:sz w:val="26"/>
                <w:u w:val="single"/>
              </w:rPr>
            </w:pPr>
            <w:r>
              <w:rPr>
                <w:rFonts w:ascii="Arial" w:hAnsi="Arial" w:hint="cs"/>
                <w:bCs/>
                <w:sz w:val="26"/>
                <w:rtl/>
              </w:rPr>
              <w:t xml:space="preserve">נספח ג' לחוזה- כתב ערבות לקיום תנאי החוזה </w:t>
            </w:r>
          </w:p>
        </w:tc>
        <w:tc>
          <w:tcPr>
            <w:tcW w:w="298" w:type="dxa"/>
          </w:tcPr>
          <w:p w:rsidR="00262D48" w:rsidRDefault="00262D48">
            <w:pPr>
              <w:rPr>
                <w:rFonts w:ascii="Arial" w:hAnsi="Arial"/>
                <w:sz w:val="24"/>
                <w:szCs w:val="24"/>
              </w:rPr>
            </w:pPr>
          </w:p>
        </w:tc>
      </w:tr>
    </w:tbl>
    <w:p w:rsidR="00262D48" w:rsidRDefault="00262D48" w:rsidP="00262D48">
      <w:pPr>
        <w:ind w:left="360"/>
        <w:rPr>
          <w:rFonts w:ascii="Arial" w:hAnsi="Arial"/>
          <w:b w:val="0"/>
          <w:bCs/>
          <w:sz w:val="26"/>
          <w:u w:val="single"/>
          <w:rtl/>
        </w:rPr>
      </w:pPr>
    </w:p>
    <w:p w:rsidR="00262D48" w:rsidRDefault="00262D48" w:rsidP="00262D48">
      <w:pPr>
        <w:jc w:val="center"/>
        <w:rPr>
          <w:rFonts w:ascii="Arial" w:hAnsi="Arial"/>
          <w:b w:val="0"/>
          <w:bCs/>
          <w:sz w:val="26"/>
          <w:u w:val="single"/>
          <w:rtl/>
        </w:rPr>
      </w:pPr>
    </w:p>
    <w:p w:rsidR="00262D48" w:rsidRDefault="00262D48" w:rsidP="00262D48">
      <w:pPr>
        <w:jc w:val="center"/>
        <w:rPr>
          <w:rFonts w:ascii="Arial" w:hAnsi="Arial"/>
          <w:b w:val="0"/>
          <w:bCs/>
          <w:sz w:val="26"/>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p>
    <w:p w:rsidR="00262D48" w:rsidRDefault="00262D48" w:rsidP="00262D48">
      <w:pPr>
        <w:spacing w:line="240" w:lineRule="auto"/>
        <w:jc w:val="center"/>
        <w:rPr>
          <w:b w:val="0"/>
          <w:bCs/>
          <w:u w:val="single"/>
          <w:rtl/>
        </w:rPr>
      </w:pPr>
      <w:r>
        <w:rPr>
          <w:rFonts w:hint="cs"/>
          <w:b w:val="0"/>
          <w:bCs/>
          <w:u w:val="single"/>
          <w:rtl/>
        </w:rPr>
        <w:t>דף פרסום</w:t>
      </w:r>
    </w:p>
    <w:p w:rsidR="00262D48" w:rsidRDefault="00262D48" w:rsidP="00262D48">
      <w:pPr>
        <w:spacing w:line="240" w:lineRule="auto"/>
        <w:jc w:val="center"/>
      </w:pPr>
      <w:proofErr w:type="spellStart"/>
      <w:r>
        <w:rPr>
          <w:rFonts w:hint="cs"/>
          <w:rtl/>
        </w:rPr>
        <w:t>מינהל</w:t>
      </w:r>
      <w:proofErr w:type="spellEnd"/>
      <w:r>
        <w:rPr>
          <w:rFonts w:hint="cs"/>
          <w:rtl/>
        </w:rPr>
        <w:t xml:space="preserve"> תכנון והנדסה</w:t>
      </w:r>
    </w:p>
    <w:p w:rsidR="00262D48" w:rsidRDefault="00262D48" w:rsidP="00262D48">
      <w:pPr>
        <w:jc w:val="center"/>
        <w:rPr>
          <w:b w:val="0"/>
          <w:bCs/>
          <w:u w:val="single"/>
          <w:rtl/>
        </w:rPr>
      </w:pPr>
      <w:r>
        <w:rPr>
          <w:rFonts w:hint="cs"/>
          <w:b w:val="0"/>
          <w:bCs/>
          <w:u w:val="single"/>
          <w:rtl/>
        </w:rPr>
        <w:t xml:space="preserve">מכרז מס'  167/2013 למתן שרותי העתקות אור , שרותי </w:t>
      </w:r>
      <w:proofErr w:type="spellStart"/>
      <w:r>
        <w:rPr>
          <w:rFonts w:hint="cs"/>
          <w:b w:val="0"/>
          <w:bCs/>
          <w:u w:val="single"/>
          <w:rtl/>
        </w:rPr>
        <w:t>תויין</w:t>
      </w:r>
      <w:proofErr w:type="spellEnd"/>
      <w:r>
        <w:rPr>
          <w:rFonts w:hint="cs"/>
          <w:b w:val="0"/>
          <w:bCs/>
          <w:u w:val="single"/>
          <w:rtl/>
        </w:rPr>
        <w:t xml:space="preserve"> צילומים וכד'</w:t>
      </w:r>
    </w:p>
    <w:p w:rsidR="00262D48" w:rsidRDefault="00262D48" w:rsidP="00262D48">
      <w:pPr>
        <w:spacing w:line="240" w:lineRule="auto"/>
        <w:rPr>
          <w:b w:val="0"/>
          <w:bCs/>
          <w:u w:val="single"/>
        </w:rPr>
      </w:pPr>
    </w:p>
    <w:p w:rsidR="00262D48" w:rsidRDefault="00262D48" w:rsidP="00262D48">
      <w:pPr>
        <w:spacing w:line="240" w:lineRule="auto"/>
        <w:ind w:left="386" w:hanging="360"/>
        <w:rPr>
          <w:rtl/>
        </w:rPr>
      </w:pPr>
      <w:r>
        <w:rPr>
          <w:rFonts w:hint="cs"/>
          <w:rtl/>
        </w:rPr>
        <w:t xml:space="preserve">1.   משרד הבינוי והשיכון (להלן </w:t>
      </w:r>
      <w:r>
        <w:t>–</w:t>
      </w:r>
      <w:r>
        <w:rPr>
          <w:rFonts w:hint="cs"/>
          <w:rtl/>
        </w:rPr>
        <w:t xml:space="preserve"> "המשרד") מזמין בעלי מכונים להעתקות אור (להלן </w:t>
      </w:r>
      <w:r>
        <w:t>–</w:t>
      </w:r>
      <w:r>
        <w:rPr>
          <w:rFonts w:hint="cs"/>
          <w:rtl/>
        </w:rPr>
        <w:t xml:space="preserve"> "המציע" או "נותן השירותים") להגיש הצעות לביצוע שירותי העתקות אור, שירותי </w:t>
      </w:r>
      <w:proofErr w:type="spellStart"/>
      <w:r>
        <w:rPr>
          <w:rFonts w:hint="cs"/>
          <w:rtl/>
        </w:rPr>
        <w:t>תויין</w:t>
      </w:r>
      <w:proofErr w:type="spellEnd"/>
      <w:r>
        <w:rPr>
          <w:rFonts w:hint="cs"/>
          <w:rtl/>
        </w:rPr>
        <w:t xml:space="preserve"> וצילומים, עבור משרד הבינוי והשיכון- מטה ומחוזות ועבור גופים הפועלים מטעם המשרד בפרויקטים הנעשים עבור המשרד ומטעמו: חברות מנהלות, חברות מתכננות, מנהלי פרויקטים, מתכננים </w:t>
      </w:r>
      <w:proofErr w:type="spellStart"/>
      <w:r>
        <w:rPr>
          <w:rFonts w:hint="cs"/>
          <w:rtl/>
        </w:rPr>
        <w:t>וכו</w:t>
      </w:r>
      <w:proofErr w:type="spellEnd"/>
      <w:r>
        <w:rPr>
          <w:rFonts w:hint="cs"/>
          <w:rtl/>
        </w:rPr>
        <w:t xml:space="preserve">'. (להלן </w:t>
      </w:r>
      <w:r>
        <w:t>–</w:t>
      </w:r>
      <w:r>
        <w:rPr>
          <w:rFonts w:hint="cs"/>
          <w:rtl/>
        </w:rPr>
        <w:t xml:space="preserve"> "השירותים").</w:t>
      </w:r>
      <w:r>
        <w:rPr>
          <w:rFonts w:hint="cs"/>
          <w:rtl/>
        </w:rPr>
        <w:br/>
      </w:r>
    </w:p>
    <w:p w:rsidR="00262D48" w:rsidRDefault="00262D48" w:rsidP="00262D48">
      <w:pPr>
        <w:spacing w:line="240" w:lineRule="auto"/>
        <w:ind w:left="386"/>
      </w:pPr>
      <w:r>
        <w:rPr>
          <w:rFonts w:hint="cs"/>
          <w:rtl/>
        </w:rPr>
        <w:t xml:space="preserve">א.  השירותים יינתנו עבור המשרד- מטה ומחוזות הנמצאים   בירושלים, תל-אביב, </w:t>
      </w:r>
    </w:p>
    <w:p w:rsidR="00262D48" w:rsidRDefault="00262D48" w:rsidP="00262D48">
      <w:pPr>
        <w:spacing w:line="240" w:lineRule="auto"/>
        <w:ind w:left="386"/>
        <w:rPr>
          <w:rtl/>
        </w:rPr>
      </w:pPr>
      <w:r>
        <w:rPr>
          <w:rFonts w:hint="cs"/>
          <w:rtl/>
        </w:rPr>
        <w:t xml:space="preserve">      חיפה, באר שבע, נצרת עלית (להלן </w:t>
      </w:r>
      <w:r>
        <w:t>–</w:t>
      </w:r>
      <w:r>
        <w:rPr>
          <w:rFonts w:hint="cs"/>
          <w:rtl/>
        </w:rPr>
        <w:t xml:space="preserve"> "אזור"). </w:t>
      </w:r>
    </w:p>
    <w:p w:rsidR="00262D48" w:rsidRDefault="00262D48" w:rsidP="00262D48">
      <w:pPr>
        <w:spacing w:line="240" w:lineRule="auto"/>
        <w:ind w:left="386"/>
        <w:rPr>
          <w:rtl/>
        </w:rPr>
      </w:pPr>
      <w:r>
        <w:rPr>
          <w:rFonts w:hint="cs"/>
          <w:rtl/>
        </w:rPr>
        <w:t xml:space="preserve">     </w:t>
      </w:r>
    </w:p>
    <w:p w:rsidR="00262D48" w:rsidRDefault="00262D48" w:rsidP="00262D48">
      <w:pPr>
        <w:spacing w:line="240" w:lineRule="auto"/>
        <w:ind w:left="386"/>
        <w:rPr>
          <w:rtl/>
        </w:rPr>
      </w:pPr>
      <w:r>
        <w:rPr>
          <w:rFonts w:hint="cs"/>
          <w:rtl/>
        </w:rPr>
        <w:t xml:space="preserve">ב. בהתאם </w:t>
      </w:r>
      <w:proofErr w:type="spellStart"/>
      <w:r>
        <w:rPr>
          <w:rFonts w:hint="cs"/>
          <w:rtl/>
        </w:rPr>
        <w:t>לתפרושת</w:t>
      </w:r>
      <w:proofErr w:type="spellEnd"/>
      <w:r>
        <w:rPr>
          <w:rFonts w:hint="cs"/>
          <w:rtl/>
        </w:rPr>
        <w:t xml:space="preserve"> מזמיני השרות, חולקה המדינה לחמישה תחומי שרות. </w:t>
      </w:r>
    </w:p>
    <w:p w:rsidR="00262D48" w:rsidRDefault="00262D48" w:rsidP="00262D48">
      <w:pPr>
        <w:spacing w:line="240" w:lineRule="auto"/>
        <w:ind w:left="386" w:hanging="360"/>
      </w:pPr>
      <w:r>
        <w:rPr>
          <w:rFonts w:hint="cs"/>
          <w:rtl/>
        </w:rPr>
        <w:t xml:space="preserve">          ההצעות שיוגשו למכרז יתייחסו לאזורים השונים כאשר בכל אזור תיבחר ההצעה   </w:t>
      </w:r>
      <w:r>
        <w:rPr>
          <w:rFonts w:hint="cs"/>
          <w:rtl/>
        </w:rPr>
        <w:br/>
        <w:t xml:space="preserve">   הזולה ביותר באותו אזור.</w:t>
      </w:r>
      <w:r>
        <w:rPr>
          <w:rFonts w:hint="cs"/>
          <w:rtl/>
        </w:rPr>
        <w:br/>
      </w:r>
    </w:p>
    <w:p w:rsidR="00262D48" w:rsidRDefault="00262D48" w:rsidP="00262D48">
      <w:pPr>
        <w:spacing w:line="240" w:lineRule="auto"/>
        <w:ind w:left="386"/>
      </w:pPr>
      <w:r>
        <w:rPr>
          <w:rFonts w:hint="cs"/>
          <w:rtl/>
        </w:rPr>
        <w:t xml:space="preserve">השירותים יינתנו בנלווה להתקשרויות המשרד עם המתכננים והיועצים השונים, שנחתמו עד ליום ה </w:t>
      </w:r>
      <w:r>
        <w:t>–</w:t>
      </w:r>
      <w:r>
        <w:rPr>
          <w:rFonts w:hint="cs"/>
          <w:rtl/>
        </w:rPr>
        <w:t xml:space="preserve"> 31 בדצמבר 1996 ובנלווה להתקשרויות אחרות, לפי אישור מיוחד מטעם המשרד.</w:t>
      </w:r>
    </w:p>
    <w:p w:rsidR="00262D48" w:rsidRDefault="00262D48" w:rsidP="00262D48">
      <w:pPr>
        <w:spacing w:line="240" w:lineRule="auto"/>
        <w:ind w:left="386"/>
        <w:rPr>
          <w:rtl/>
        </w:rPr>
      </w:pPr>
    </w:p>
    <w:p w:rsidR="00262D48" w:rsidRDefault="00262D48" w:rsidP="00262D48">
      <w:pPr>
        <w:spacing w:line="240" w:lineRule="auto"/>
        <w:rPr>
          <w:b w:val="0"/>
          <w:sz w:val="26"/>
          <w:rtl/>
        </w:rPr>
      </w:pPr>
      <w:r>
        <w:rPr>
          <w:rFonts w:hint="cs"/>
          <w:rtl/>
        </w:rPr>
        <w:t xml:space="preserve">2.   </w:t>
      </w:r>
      <w:r>
        <w:rPr>
          <w:rFonts w:hint="cs"/>
          <w:bCs/>
          <w:sz w:val="26"/>
          <w:u w:val="single"/>
          <w:rtl/>
        </w:rPr>
        <w:t>תנאי סף</w:t>
      </w:r>
      <w:r>
        <w:rPr>
          <w:rFonts w:hint="cs"/>
          <w:b w:val="0"/>
          <w:sz w:val="26"/>
          <w:rtl/>
        </w:rPr>
        <w:t>:</w:t>
      </w:r>
      <w:r>
        <w:rPr>
          <w:rFonts w:cs="Times New Roman" w:hint="cs"/>
          <w:b w:val="0"/>
          <w:sz w:val="14"/>
          <w:szCs w:val="14"/>
          <w:rtl/>
        </w:rPr>
        <w:br/>
        <w:t> </w:t>
      </w:r>
      <w:r>
        <w:rPr>
          <w:rFonts w:hint="cs"/>
          <w:b w:val="0"/>
          <w:sz w:val="26"/>
          <w:rtl/>
        </w:rPr>
        <w:t>על המציע להיות בעלים ולהפעיל מכון להעתקות אור העומד בכל הדרישות שלהלן:</w:t>
      </w:r>
      <w:r>
        <w:rPr>
          <w:rFonts w:cs="Times New Roman" w:hint="cs"/>
          <w:bCs/>
          <w:szCs w:val="22"/>
          <w:u w:val="single"/>
          <w:rtl/>
        </w:rPr>
        <w:br/>
      </w:r>
      <w:r>
        <w:rPr>
          <w:rFonts w:hint="cs"/>
          <w:b w:val="0"/>
          <w:sz w:val="26"/>
          <w:rtl/>
        </w:rPr>
        <w:t xml:space="preserve">            א.  מכון להעתקות אור יימצא באזור בו הוא מבקש לספק את השירותים.</w:t>
      </w:r>
    </w:p>
    <w:p w:rsidR="00262D48" w:rsidRDefault="00262D48" w:rsidP="00262D48">
      <w:pPr>
        <w:spacing w:line="240" w:lineRule="auto"/>
        <w:ind w:left="1080" w:hanging="360"/>
        <w:jc w:val="both"/>
        <w:rPr>
          <w:rFonts w:cs="Times New Roman"/>
          <w:bCs/>
          <w:szCs w:val="22"/>
          <w:rtl/>
        </w:rPr>
      </w:pPr>
      <w:r>
        <w:rPr>
          <w:rFonts w:hint="cs"/>
          <w:b w:val="0"/>
          <w:sz w:val="26"/>
          <w:rtl/>
        </w:rPr>
        <w:t xml:space="preserve">ב.  מכון להעתקות אור הפועל מיום ה </w:t>
      </w:r>
      <w:r>
        <w:rPr>
          <w:rFonts w:cs="Times New Roman"/>
          <w:b w:val="0"/>
          <w:szCs w:val="22"/>
        </w:rPr>
        <w:t>–</w:t>
      </w:r>
      <w:r>
        <w:rPr>
          <w:rFonts w:hint="cs"/>
          <w:b w:val="0"/>
          <w:sz w:val="26"/>
          <w:rtl/>
        </w:rPr>
        <w:t xml:space="preserve"> נובמבר 2010  לפחות, (יש לצרף הצהרת רו"ח</w:t>
      </w:r>
      <w:r>
        <w:rPr>
          <w:rFonts w:cs="Times New Roman" w:hint="cs"/>
          <w:bCs/>
          <w:szCs w:val="22"/>
          <w:rtl/>
        </w:rPr>
        <w:t xml:space="preserve"> </w:t>
      </w:r>
      <w:r>
        <w:rPr>
          <w:rFonts w:hint="cs"/>
          <w:b w:val="0"/>
          <w:sz w:val="26"/>
          <w:rtl/>
        </w:rPr>
        <w:t>של המכון</w:t>
      </w:r>
      <w:r>
        <w:rPr>
          <w:rFonts w:cs="Times New Roman" w:hint="cs"/>
          <w:bCs/>
          <w:szCs w:val="22"/>
          <w:rtl/>
        </w:rPr>
        <w:t>).</w:t>
      </w:r>
    </w:p>
    <w:p w:rsidR="00262D48" w:rsidRDefault="00262D48" w:rsidP="00262D48">
      <w:pPr>
        <w:spacing w:line="240" w:lineRule="auto"/>
        <w:ind w:left="1080" w:hanging="360"/>
        <w:jc w:val="both"/>
        <w:rPr>
          <w:rFonts w:cs="Times New Roman"/>
          <w:bCs/>
          <w:szCs w:val="22"/>
          <w:rtl/>
        </w:rPr>
      </w:pPr>
      <w:r>
        <w:rPr>
          <w:rFonts w:hint="cs"/>
          <w:b w:val="0"/>
          <w:sz w:val="26"/>
          <w:rtl/>
        </w:rPr>
        <w:t>ג.</w:t>
      </w:r>
      <w:r>
        <w:rPr>
          <w:rFonts w:cs="Times New Roman" w:hint="cs"/>
          <w:b w:val="0"/>
          <w:sz w:val="14"/>
          <w:szCs w:val="14"/>
          <w:rtl/>
        </w:rPr>
        <w:t>     </w:t>
      </w:r>
      <w:r>
        <w:rPr>
          <w:rFonts w:hint="cs"/>
          <w:b w:val="0"/>
          <w:sz w:val="26"/>
          <w:rtl/>
        </w:rPr>
        <w:t>מכון להעתקות אור העובד לפחות עם גוף ציבורי אחד (משרדי ממשלה, רשויות מקומיות ואזוריות, הסוכנות היהודית וכד') 3 שנים לפחות ב- 7 השנים האחרונות</w:t>
      </w:r>
      <w:r>
        <w:rPr>
          <w:b w:val="0"/>
          <w:sz w:val="26"/>
        </w:rPr>
        <w:t>.</w:t>
      </w:r>
      <w:r>
        <w:rPr>
          <w:rFonts w:hint="cs"/>
          <w:b w:val="0"/>
          <w:sz w:val="26"/>
          <w:rtl/>
        </w:rPr>
        <w:t xml:space="preserve"> יש לצרף אישור מגוף ציבורי הנמצא </w:t>
      </w:r>
      <w:proofErr w:type="spellStart"/>
      <w:r>
        <w:rPr>
          <w:rFonts w:hint="cs"/>
          <w:b w:val="0"/>
          <w:sz w:val="26"/>
          <w:rtl/>
        </w:rPr>
        <w:t>איתו</w:t>
      </w:r>
      <w:proofErr w:type="spellEnd"/>
      <w:r>
        <w:rPr>
          <w:rFonts w:hint="cs"/>
          <w:b w:val="0"/>
          <w:sz w:val="26"/>
          <w:rtl/>
        </w:rPr>
        <w:t xml:space="preserve"> בקשרי עבודה על סוג השירותים והתקופה .</w:t>
      </w:r>
    </w:p>
    <w:p w:rsidR="00262D48" w:rsidRDefault="00262D48" w:rsidP="00262D48">
      <w:pPr>
        <w:spacing w:line="240" w:lineRule="auto"/>
        <w:ind w:left="1080" w:hanging="360"/>
        <w:jc w:val="both"/>
        <w:rPr>
          <w:rFonts w:cs="Times New Roman"/>
          <w:bCs/>
          <w:szCs w:val="22"/>
          <w:rtl/>
        </w:rPr>
      </w:pPr>
      <w:r>
        <w:rPr>
          <w:rFonts w:hint="cs"/>
          <w:b w:val="0"/>
          <w:sz w:val="26"/>
          <w:rtl/>
        </w:rPr>
        <w:t>ד.</w:t>
      </w:r>
      <w:r>
        <w:rPr>
          <w:rFonts w:cs="Times New Roman" w:hint="cs"/>
          <w:b w:val="0"/>
          <w:sz w:val="14"/>
          <w:szCs w:val="14"/>
          <w:rtl/>
        </w:rPr>
        <w:t xml:space="preserve">      </w:t>
      </w:r>
      <w:r>
        <w:rPr>
          <w:rFonts w:hint="cs"/>
          <w:b w:val="0"/>
          <w:sz w:val="26"/>
          <w:rtl/>
        </w:rPr>
        <w:t xml:space="preserve">מכון להעתקות אור שהמחזור השנתי שלו עומד על 300,000 ש"ח לפחות, יש    </w:t>
      </w:r>
      <w:r>
        <w:rPr>
          <w:rFonts w:hint="cs"/>
          <w:b w:val="0"/>
          <w:sz w:val="26"/>
          <w:rtl/>
        </w:rPr>
        <w:br/>
        <w:t xml:space="preserve"> לצרף אישור רואה חשבון של המכון המאשר זאת.</w:t>
      </w:r>
    </w:p>
    <w:p w:rsidR="00262D48" w:rsidRDefault="00262D48" w:rsidP="00262D48">
      <w:pPr>
        <w:spacing w:line="240" w:lineRule="auto"/>
        <w:ind w:left="1080" w:hanging="360"/>
        <w:rPr>
          <w:bCs/>
          <w:sz w:val="26"/>
          <w:u w:val="single"/>
          <w:rtl/>
        </w:rPr>
      </w:pPr>
      <w:r>
        <w:rPr>
          <w:rFonts w:hint="cs"/>
          <w:b w:val="0"/>
          <w:sz w:val="26"/>
          <w:rtl/>
        </w:rPr>
        <w:t>ה.</w:t>
      </w:r>
      <w:r>
        <w:rPr>
          <w:rFonts w:cs="Times New Roman" w:hint="cs"/>
          <w:b w:val="0"/>
          <w:sz w:val="14"/>
          <w:szCs w:val="14"/>
          <w:rtl/>
        </w:rPr>
        <w:t xml:space="preserve">      </w:t>
      </w:r>
      <w:r>
        <w:rPr>
          <w:rFonts w:hint="cs"/>
          <w:b w:val="0"/>
          <w:sz w:val="26"/>
          <w:rtl/>
        </w:rPr>
        <w:t xml:space="preserve">מכון להעתקות אור שיש לו כל הציוד הנדרש כמפורט בנספח ג' וכוח האדם הדרוש על מנת לבצע את כל סוגי העבודות הנזכרות בנספח א' </w:t>
      </w:r>
      <w:r>
        <w:rPr>
          <w:b w:val="0"/>
          <w:sz w:val="26"/>
        </w:rPr>
        <w:t>)</w:t>
      </w:r>
      <w:r>
        <w:rPr>
          <w:rFonts w:hint="cs"/>
          <w:b w:val="0"/>
          <w:sz w:val="26"/>
          <w:rtl/>
        </w:rPr>
        <w:t>פרוט השירותים והמחירים</w:t>
      </w:r>
      <w:r>
        <w:rPr>
          <w:b w:val="0"/>
          <w:sz w:val="26"/>
        </w:rPr>
        <w:t xml:space="preserve">( </w:t>
      </w:r>
      <w:r>
        <w:rPr>
          <w:rFonts w:hint="cs"/>
          <w:b w:val="0"/>
          <w:sz w:val="26"/>
          <w:rtl/>
        </w:rPr>
        <w:t>, יש לצרף הצהרת רו"ח או עו"ד של המכון.</w:t>
      </w:r>
    </w:p>
    <w:p w:rsidR="00262D48" w:rsidRDefault="00262D48" w:rsidP="00262D48">
      <w:pPr>
        <w:spacing w:line="240" w:lineRule="auto"/>
        <w:rPr>
          <w:rtl/>
        </w:rPr>
      </w:pPr>
    </w:p>
    <w:p w:rsidR="00262D48" w:rsidRDefault="00262D48" w:rsidP="00262D48">
      <w:pPr>
        <w:spacing w:line="240" w:lineRule="auto"/>
        <w:ind w:left="-1"/>
      </w:pPr>
      <w:r>
        <w:rPr>
          <w:rFonts w:hint="cs"/>
          <w:rtl/>
        </w:rPr>
        <w:t xml:space="preserve">3.   את חוברת המכרז ניתן לקבל במשרד הבינוי והשיכון ק. הממשלה מזרח ירושלים, </w:t>
      </w:r>
    </w:p>
    <w:p w:rsidR="00262D48" w:rsidRDefault="00262D48" w:rsidP="00262D48">
      <w:pPr>
        <w:spacing w:line="240" w:lineRule="auto"/>
        <w:ind w:left="353"/>
        <w:rPr>
          <w:rtl/>
        </w:rPr>
      </w:pPr>
      <w:proofErr w:type="spellStart"/>
      <w:r>
        <w:rPr>
          <w:rFonts w:hint="cs"/>
          <w:rtl/>
        </w:rPr>
        <w:t>מינהל</w:t>
      </w:r>
      <w:proofErr w:type="spellEnd"/>
      <w:r>
        <w:rPr>
          <w:rFonts w:hint="cs"/>
          <w:rtl/>
        </w:rPr>
        <w:t xml:space="preserve"> תכנון והנדסה בנין א' קומה א' חדר 1004 בימים א-ד בין השעות 9:00-12:00 0 כנגד 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262D48" w:rsidRDefault="00262D48" w:rsidP="00262D48">
      <w:pPr>
        <w:spacing w:line="240" w:lineRule="auto"/>
        <w:ind w:left="353"/>
        <w:rPr>
          <w:rtl/>
        </w:rPr>
      </w:pPr>
      <w:r>
        <w:rPr>
          <w:rFonts w:hint="cs"/>
          <w:rtl/>
        </w:rPr>
        <w:t>רק רכישת חוברת המכרז מקנה לרוכש זכות להגיש הצעה בהתאם לתנאי המכרז. זכות זו אינה ניתנת להסבה, מציע אשר יוריד את המסמכים באמצעות האינטרנט, נדרש לצרף את האישור על התשלום הנ"ל לחוברת ההצעה.</w:t>
      </w:r>
    </w:p>
    <w:p w:rsidR="00BD43AF" w:rsidRDefault="00BD43AF" w:rsidP="00262D48">
      <w:pPr>
        <w:spacing w:line="240" w:lineRule="auto"/>
        <w:ind w:left="353"/>
        <w:rPr>
          <w:rtl/>
        </w:rPr>
      </w:pPr>
    </w:p>
    <w:p w:rsidR="00BD43AF" w:rsidRDefault="00BD43AF" w:rsidP="00262D48">
      <w:pPr>
        <w:spacing w:line="240" w:lineRule="auto"/>
        <w:ind w:left="353"/>
        <w:rPr>
          <w:rtl/>
        </w:rPr>
      </w:pPr>
    </w:p>
    <w:p w:rsidR="00BD43AF" w:rsidRDefault="00BD43AF" w:rsidP="00262D48">
      <w:pPr>
        <w:spacing w:line="240" w:lineRule="auto"/>
        <w:ind w:left="353"/>
        <w:rPr>
          <w:rtl/>
        </w:rPr>
      </w:pPr>
    </w:p>
    <w:p w:rsidR="00BD43AF" w:rsidRDefault="00BD43AF" w:rsidP="00262D48">
      <w:pPr>
        <w:spacing w:line="240" w:lineRule="auto"/>
        <w:ind w:left="353"/>
        <w:rPr>
          <w:rtl/>
        </w:rPr>
      </w:pPr>
    </w:p>
    <w:p w:rsidR="00BD43AF" w:rsidRDefault="00BD43AF" w:rsidP="00262D48">
      <w:pPr>
        <w:spacing w:line="240" w:lineRule="auto"/>
        <w:ind w:left="353"/>
        <w:rPr>
          <w:rtl/>
        </w:rPr>
      </w:pPr>
    </w:p>
    <w:p w:rsidR="00E23956" w:rsidRDefault="00E23956" w:rsidP="00262D48">
      <w:pPr>
        <w:spacing w:line="240" w:lineRule="auto"/>
        <w:ind w:left="353"/>
      </w:pPr>
    </w:p>
    <w:p w:rsidR="00262D48" w:rsidRDefault="00262D48" w:rsidP="00262D48">
      <w:pPr>
        <w:spacing w:line="240" w:lineRule="auto"/>
        <w:ind w:left="353"/>
        <w:rPr>
          <w:rtl/>
        </w:rPr>
      </w:pPr>
    </w:p>
    <w:p w:rsidR="00262D48" w:rsidRDefault="00262D48" w:rsidP="00262D48">
      <w:pPr>
        <w:spacing w:line="240" w:lineRule="auto"/>
        <w:ind w:left="386" w:hanging="360"/>
      </w:pPr>
      <w:r>
        <w:rPr>
          <w:rFonts w:hint="cs"/>
          <w:rtl/>
        </w:rPr>
        <w:t xml:space="preserve">4.   את ההצעות יש למסור במעטפה חתומה כשעל גוף המעטפה יצוין מספר המכרז </w:t>
      </w:r>
      <w:r>
        <w:rPr>
          <w:rFonts w:hint="cs"/>
          <w:b w:val="0"/>
          <w:bCs/>
          <w:rtl/>
        </w:rPr>
        <w:t xml:space="preserve">167/2013  </w:t>
      </w:r>
      <w:r>
        <w:rPr>
          <w:rFonts w:hint="cs"/>
          <w:rtl/>
        </w:rPr>
        <w:t xml:space="preserve">  וכן יצוין שם המציע, כתובתו ומספר הטלפון שלו. על ההצעה להימצא בתיבת המכרזים במשרד הבינוי והשיכון ק. הממשלה מזרח - ירושלים </w:t>
      </w:r>
      <w:r>
        <w:rPr>
          <w:rFonts w:hint="cs"/>
          <w:sz w:val="26"/>
          <w:rtl/>
        </w:rPr>
        <w:t xml:space="preserve">, שייח </w:t>
      </w:r>
      <w:proofErr w:type="spellStart"/>
      <w:r>
        <w:rPr>
          <w:rFonts w:hint="cs"/>
          <w:sz w:val="26"/>
          <w:rtl/>
        </w:rPr>
        <w:t>ג'ארח</w:t>
      </w:r>
      <w:proofErr w:type="spellEnd"/>
      <w:r>
        <w:rPr>
          <w:rFonts w:hint="cs"/>
          <w:sz w:val="26"/>
          <w:rtl/>
        </w:rPr>
        <w:t xml:space="preserve">, </w:t>
      </w:r>
      <w:proofErr w:type="spellStart"/>
      <w:r>
        <w:rPr>
          <w:rFonts w:hint="cs"/>
          <w:sz w:val="26"/>
          <w:rtl/>
        </w:rPr>
        <w:t>במינהל</w:t>
      </w:r>
      <w:proofErr w:type="spellEnd"/>
      <w:r>
        <w:rPr>
          <w:rFonts w:hint="cs"/>
          <w:sz w:val="26"/>
          <w:rtl/>
        </w:rPr>
        <w:t xml:space="preserve"> תכנון והנדסה, בניין א' קומה א' חדר 1004</w:t>
      </w:r>
      <w:r>
        <w:rPr>
          <w:rFonts w:hint="cs"/>
          <w:rtl/>
        </w:rPr>
        <w:t xml:space="preserve"> לא יאוחר מיום א' </w:t>
      </w:r>
      <w:r>
        <w:rPr>
          <w:rFonts w:hint="cs"/>
          <w:b w:val="0"/>
          <w:bCs/>
          <w:u w:val="single"/>
          <w:rtl/>
        </w:rPr>
        <w:t>17.11.2013 עד שעה 12:00</w:t>
      </w:r>
    </w:p>
    <w:p w:rsidR="00262D48" w:rsidRDefault="00262D48" w:rsidP="00262D48">
      <w:pPr>
        <w:spacing w:line="240" w:lineRule="auto"/>
        <w:ind w:left="386" w:hanging="360"/>
        <w:rPr>
          <w:rtl/>
        </w:rPr>
      </w:pPr>
      <w:r>
        <w:rPr>
          <w:rFonts w:hint="cs"/>
          <w:rtl/>
        </w:rPr>
        <w:t xml:space="preserve">      </w:t>
      </w:r>
    </w:p>
    <w:p w:rsidR="00262D48" w:rsidRDefault="00262D48" w:rsidP="00262D48">
      <w:pPr>
        <w:spacing w:line="240" w:lineRule="auto"/>
        <w:ind w:left="386" w:hanging="360"/>
        <w:rPr>
          <w:rtl/>
        </w:rPr>
      </w:pPr>
    </w:p>
    <w:p w:rsidR="00262D48" w:rsidRDefault="00262D48" w:rsidP="00262D48">
      <w:pPr>
        <w:spacing w:line="240" w:lineRule="auto"/>
        <w:ind w:left="263" w:hanging="263"/>
        <w:rPr>
          <w:rtl/>
        </w:rPr>
      </w:pPr>
      <w:r>
        <w:rPr>
          <w:rFonts w:hint="cs"/>
          <w:rtl/>
        </w:rPr>
        <w:t xml:space="preserve">5. </w:t>
      </w:r>
      <w:r>
        <w:rPr>
          <w:rFonts w:hint="cs"/>
          <w:u w:val="single"/>
          <w:rtl/>
        </w:rPr>
        <w:t>שמירת זכויות</w:t>
      </w:r>
      <w:r>
        <w:rPr>
          <w:rFonts w:hint="cs"/>
          <w:rtl/>
        </w:rPr>
        <w:t>:</w:t>
      </w:r>
    </w:p>
    <w:p w:rsidR="00262D48" w:rsidRDefault="00262D48" w:rsidP="00262D48">
      <w:pPr>
        <w:spacing w:line="240" w:lineRule="auto"/>
        <w:ind w:left="263"/>
      </w:pPr>
      <w:r>
        <w:rPr>
          <w:rFonts w:hint="cs"/>
          <w:rtl/>
        </w:rPr>
        <w:t>פרסום זה הינו לידיעה כללית בלבד ואין באמור כדי לחייב את משרד הבינוי והשיכון בכל צורה  שהיא. התנאים המחייבים הם אלה המופיעים בחוברת המכרז.</w:t>
      </w:r>
    </w:p>
    <w:p w:rsidR="00262D48" w:rsidRDefault="00262D48" w:rsidP="00262D48">
      <w:pPr>
        <w:spacing w:line="240" w:lineRule="auto"/>
        <w:ind w:left="263"/>
        <w:rPr>
          <w:rtl/>
        </w:rPr>
      </w:pPr>
    </w:p>
    <w:p w:rsidR="00262D48" w:rsidRDefault="00262D48" w:rsidP="00262D48">
      <w:pPr>
        <w:spacing w:line="240" w:lineRule="auto"/>
        <w:rPr>
          <w:rtl/>
        </w:rPr>
      </w:pPr>
    </w:p>
    <w:p w:rsidR="00262D48" w:rsidRDefault="00262D48" w:rsidP="00262D48">
      <w:pPr>
        <w:spacing w:line="240" w:lineRule="auto"/>
        <w:ind w:left="263"/>
        <w:rPr>
          <w:rtl/>
        </w:rPr>
      </w:pPr>
    </w:p>
    <w:p w:rsidR="00262D48" w:rsidRDefault="00262D48" w:rsidP="00262D48">
      <w:pPr>
        <w:spacing w:line="240" w:lineRule="auto"/>
        <w:ind w:left="263"/>
        <w:rPr>
          <w:rtl/>
        </w:rPr>
      </w:pPr>
    </w:p>
    <w:p w:rsidR="00262D48" w:rsidRDefault="00262D48" w:rsidP="00262D48">
      <w:pPr>
        <w:spacing w:line="240" w:lineRule="auto"/>
        <w:ind w:left="263"/>
        <w:rPr>
          <w:rtl/>
        </w:rPr>
      </w:pPr>
    </w:p>
    <w:p w:rsidR="00262D48" w:rsidRDefault="00262D48" w:rsidP="00262D48">
      <w:pPr>
        <w:spacing w:line="240" w:lineRule="auto"/>
        <w:ind w:left="263" w:hanging="263"/>
        <w:jc w:val="right"/>
        <w:rPr>
          <w:rtl/>
        </w:rPr>
      </w:pPr>
      <w:r>
        <w:rPr>
          <w:rFonts w:hint="cs"/>
          <w:rtl/>
        </w:rPr>
        <w:t xml:space="preserve">ועדת המכרזים                                                                                                                                           </w:t>
      </w:r>
    </w:p>
    <w:p w:rsidR="00262D48" w:rsidRDefault="00262D48" w:rsidP="00262D48">
      <w:pPr>
        <w:jc w:val="center"/>
        <w:rPr>
          <w:rFonts w:cs="Guttman Adii"/>
          <w:bCs/>
          <w:sz w:val="32"/>
          <w:szCs w:val="32"/>
          <w:u w:val="single"/>
        </w:rPr>
      </w:pPr>
    </w:p>
    <w:p w:rsidR="00262D48" w:rsidRDefault="00262D48" w:rsidP="00262D48">
      <w:pPr>
        <w:jc w:val="center"/>
        <w:rPr>
          <w:rFonts w:cs="Guttman Adii"/>
          <w:bCs/>
          <w:sz w:val="32"/>
          <w:szCs w:val="32"/>
          <w:u w:val="single"/>
          <w:rtl/>
        </w:rPr>
      </w:pPr>
    </w:p>
    <w:p w:rsidR="00262D48" w:rsidRDefault="00262D48" w:rsidP="00262D48">
      <w:pPr>
        <w:jc w:val="center"/>
        <w:rPr>
          <w:rFonts w:cs="Guttman Adii"/>
          <w:bCs/>
          <w:sz w:val="32"/>
          <w:szCs w:val="32"/>
          <w:u w:val="single"/>
          <w:rtl/>
        </w:rPr>
      </w:pPr>
    </w:p>
    <w:p w:rsidR="00262D48" w:rsidRDefault="00262D48" w:rsidP="00262D48">
      <w:pPr>
        <w:jc w:val="center"/>
        <w:rPr>
          <w:rFonts w:cs="Guttman Adii"/>
          <w:bCs/>
          <w:sz w:val="32"/>
          <w:szCs w:val="32"/>
          <w:u w:val="single"/>
          <w:rtl/>
        </w:rPr>
      </w:pPr>
    </w:p>
    <w:p w:rsidR="00262D48" w:rsidRDefault="00262D48" w:rsidP="00262D48">
      <w:pPr>
        <w:rPr>
          <w:rtl/>
        </w:rPr>
      </w:pPr>
    </w:p>
    <w:p w:rsidR="00262D48" w:rsidRDefault="00262D48" w:rsidP="00262D48">
      <w:pPr>
        <w:spacing w:line="240" w:lineRule="auto"/>
        <w:jc w:val="center"/>
        <w:rPr>
          <w:b w:val="0"/>
          <w:bCs/>
          <w:u w:val="single"/>
        </w:rPr>
      </w:pPr>
    </w:p>
    <w:p w:rsidR="00262D48" w:rsidRDefault="00262D48" w:rsidP="00262D48">
      <w:pPr>
        <w:jc w:val="center"/>
        <w:rPr>
          <w:rFonts w:cs="Guttman Adii"/>
          <w:bCs/>
          <w:sz w:val="32"/>
          <w:szCs w:val="32"/>
          <w:u w:val="single"/>
          <w:rtl/>
        </w:rPr>
      </w:pPr>
    </w:p>
    <w:p w:rsidR="00262D48" w:rsidRDefault="00262D48" w:rsidP="00262D48">
      <w:pPr>
        <w:jc w:val="center"/>
        <w:rPr>
          <w:rFonts w:cs="Guttman Adii"/>
          <w:bCs/>
          <w:sz w:val="32"/>
          <w:szCs w:val="32"/>
          <w:u w:val="single"/>
          <w:rtl/>
        </w:rPr>
      </w:pPr>
    </w:p>
    <w:p w:rsidR="00262D48" w:rsidRDefault="00262D48" w:rsidP="00262D48">
      <w:pPr>
        <w:jc w:val="center"/>
        <w:rPr>
          <w:bCs/>
          <w:sz w:val="32"/>
          <w:szCs w:val="32"/>
          <w:u w:val="single"/>
          <w:rtl/>
        </w:rPr>
      </w:pPr>
    </w:p>
    <w:p w:rsidR="00262D48" w:rsidRDefault="00262D48" w:rsidP="00262D48">
      <w:pPr>
        <w:jc w:val="center"/>
        <w:rPr>
          <w:bCs/>
          <w:sz w:val="32"/>
          <w:szCs w:val="32"/>
          <w:u w:val="single"/>
          <w:rtl/>
        </w:rPr>
      </w:pPr>
    </w:p>
    <w:p w:rsidR="00262D48" w:rsidRDefault="00262D48" w:rsidP="00262D48">
      <w:pPr>
        <w:jc w:val="center"/>
        <w:rPr>
          <w:bCs/>
          <w:sz w:val="32"/>
          <w:szCs w:val="32"/>
          <w:u w:val="single"/>
          <w:rtl/>
        </w:rPr>
      </w:pPr>
    </w:p>
    <w:p w:rsidR="00262D48" w:rsidRDefault="00262D48" w:rsidP="00262D48">
      <w:pPr>
        <w:jc w:val="center"/>
        <w:rPr>
          <w:bCs/>
          <w:sz w:val="32"/>
          <w:szCs w:val="32"/>
          <w:u w:val="single"/>
          <w:rtl/>
        </w:rPr>
      </w:pPr>
    </w:p>
    <w:p w:rsidR="00262D48" w:rsidRDefault="00262D48" w:rsidP="00262D48">
      <w:pPr>
        <w:jc w:val="center"/>
        <w:rPr>
          <w:bCs/>
          <w:sz w:val="32"/>
          <w:szCs w:val="32"/>
          <w:u w:val="single"/>
          <w:rtl/>
        </w:rPr>
      </w:pPr>
    </w:p>
    <w:p w:rsidR="00262D48" w:rsidRDefault="00262D48" w:rsidP="00262D48">
      <w:pPr>
        <w:jc w:val="center"/>
        <w:rPr>
          <w:bCs/>
          <w:sz w:val="32"/>
          <w:szCs w:val="32"/>
          <w:u w:val="single"/>
          <w:rtl/>
        </w:rPr>
      </w:pPr>
    </w:p>
    <w:p w:rsidR="00BD43AF" w:rsidRDefault="00BD43AF" w:rsidP="00262D48">
      <w:pPr>
        <w:jc w:val="center"/>
        <w:rPr>
          <w:bCs/>
          <w:sz w:val="32"/>
          <w:szCs w:val="32"/>
          <w:u w:val="single"/>
          <w:rtl/>
        </w:rPr>
      </w:pPr>
    </w:p>
    <w:p w:rsidR="00BD43AF" w:rsidRDefault="00BD43AF" w:rsidP="00262D48">
      <w:pPr>
        <w:jc w:val="center"/>
        <w:rPr>
          <w:bCs/>
          <w:sz w:val="32"/>
          <w:szCs w:val="32"/>
          <w:u w:val="single"/>
          <w:rtl/>
        </w:rPr>
      </w:pPr>
    </w:p>
    <w:p w:rsidR="00BD43AF" w:rsidRDefault="00BD43AF" w:rsidP="00262D48">
      <w:pPr>
        <w:jc w:val="center"/>
        <w:rPr>
          <w:bCs/>
          <w:sz w:val="32"/>
          <w:szCs w:val="32"/>
          <w:u w:val="single"/>
          <w:rtl/>
        </w:rPr>
      </w:pPr>
    </w:p>
    <w:p w:rsidR="00BD43AF" w:rsidRDefault="00BD43AF" w:rsidP="00262D48">
      <w:pPr>
        <w:jc w:val="center"/>
        <w:rPr>
          <w:bCs/>
          <w:sz w:val="32"/>
          <w:szCs w:val="32"/>
          <w:u w:val="single"/>
          <w:rtl/>
        </w:rPr>
      </w:pPr>
    </w:p>
    <w:p w:rsidR="00262D48" w:rsidRDefault="00262D48" w:rsidP="00262D48">
      <w:pPr>
        <w:jc w:val="center"/>
        <w:rPr>
          <w:b w:val="0"/>
          <w:sz w:val="32"/>
          <w:szCs w:val="32"/>
          <w:rtl/>
        </w:rPr>
      </w:pPr>
      <w:r>
        <w:rPr>
          <w:rFonts w:hint="cs"/>
          <w:bCs/>
          <w:sz w:val="32"/>
          <w:szCs w:val="32"/>
          <w:u w:val="single"/>
          <w:rtl/>
        </w:rPr>
        <w:t xml:space="preserve">מכרז פומבי מספר 167/2013 </w:t>
      </w:r>
      <w:r>
        <w:rPr>
          <w:rFonts w:hint="cs"/>
          <w:bCs/>
          <w:sz w:val="32"/>
          <w:szCs w:val="32"/>
          <w:rtl/>
        </w:rPr>
        <w:t xml:space="preserve">     </w:t>
      </w:r>
    </w:p>
    <w:p w:rsidR="00262D48" w:rsidRDefault="00262D48" w:rsidP="00262D48">
      <w:pPr>
        <w:jc w:val="center"/>
        <w:outlineLvl w:val="1"/>
        <w:rPr>
          <w:rFonts w:cs="Guttman Adii"/>
          <w:bCs/>
          <w:sz w:val="32"/>
          <w:szCs w:val="32"/>
          <w:u w:val="single"/>
          <w:rtl/>
        </w:rPr>
      </w:pPr>
      <w:bookmarkStart w:id="1" w:name="Subject"/>
      <w:bookmarkEnd w:id="1"/>
      <w:r>
        <w:rPr>
          <w:rFonts w:hint="cs"/>
          <w:bCs/>
          <w:sz w:val="32"/>
          <w:szCs w:val="32"/>
          <w:u w:val="single"/>
          <w:rtl/>
        </w:rPr>
        <w:t xml:space="preserve">למתן שרותי העתקות אור, שירותי </w:t>
      </w:r>
      <w:proofErr w:type="spellStart"/>
      <w:r>
        <w:rPr>
          <w:rFonts w:hint="cs"/>
          <w:bCs/>
          <w:sz w:val="32"/>
          <w:szCs w:val="32"/>
          <w:u w:val="single"/>
          <w:rtl/>
        </w:rPr>
        <w:t>תויין</w:t>
      </w:r>
      <w:proofErr w:type="spellEnd"/>
      <w:r>
        <w:rPr>
          <w:rFonts w:hint="cs"/>
          <w:bCs/>
          <w:sz w:val="32"/>
          <w:szCs w:val="32"/>
          <w:u w:val="single"/>
          <w:rtl/>
        </w:rPr>
        <w:t xml:space="preserve"> צילומים וכד'</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numPr>
          <w:ilvl w:val="0"/>
          <w:numId w:val="2"/>
        </w:numPr>
        <w:rPr>
          <w:rFonts w:cs="Times New Roman"/>
          <w:bCs/>
          <w:szCs w:val="22"/>
          <w:rtl/>
        </w:rPr>
      </w:pPr>
      <w:r>
        <w:rPr>
          <w:rFonts w:hint="cs"/>
          <w:bCs/>
          <w:sz w:val="28"/>
          <w:szCs w:val="28"/>
          <w:u w:val="single"/>
          <w:rtl/>
        </w:rPr>
        <w:t>כללי</w:t>
      </w:r>
      <w:r>
        <w:rPr>
          <w:rFonts w:hint="cs"/>
          <w:b w:val="0"/>
          <w:sz w:val="26"/>
          <w:rtl/>
        </w:rPr>
        <w:br/>
        <w:t xml:space="preserve">משרד הבינוי והשיכון (להלן </w:t>
      </w:r>
      <w:r>
        <w:rPr>
          <w:rFonts w:cs="Times New Roman"/>
          <w:b w:val="0"/>
          <w:szCs w:val="22"/>
        </w:rPr>
        <w:t>–</w:t>
      </w:r>
      <w:r>
        <w:rPr>
          <w:rFonts w:hint="cs"/>
          <w:b w:val="0"/>
          <w:sz w:val="26"/>
          <w:rtl/>
        </w:rPr>
        <w:t xml:space="preserve"> "המשרד") מזמין בעלי מכונים להעתקות אור (להלן </w:t>
      </w:r>
      <w:r>
        <w:rPr>
          <w:rFonts w:cs="Times New Roman"/>
          <w:b w:val="0"/>
          <w:szCs w:val="22"/>
        </w:rPr>
        <w:t>–</w:t>
      </w:r>
      <w:r>
        <w:rPr>
          <w:rFonts w:hint="cs"/>
          <w:b w:val="0"/>
          <w:sz w:val="26"/>
          <w:rtl/>
        </w:rPr>
        <w:t xml:space="preserve"> "המציע" או "נותן השירותים") להגיש הצעות לביצוע שירותי העתקות אור, שירותי </w:t>
      </w:r>
      <w:proofErr w:type="spellStart"/>
      <w:r>
        <w:rPr>
          <w:rFonts w:hint="cs"/>
          <w:b w:val="0"/>
          <w:sz w:val="26"/>
          <w:rtl/>
        </w:rPr>
        <w:t>תויין</w:t>
      </w:r>
      <w:proofErr w:type="spellEnd"/>
      <w:r>
        <w:rPr>
          <w:rFonts w:hint="cs"/>
          <w:b w:val="0"/>
          <w:sz w:val="26"/>
          <w:rtl/>
        </w:rPr>
        <w:t xml:space="preserve"> וצילומים, כמפורט בנספח א' - נספח השירותים, עבור </w:t>
      </w:r>
      <w:r>
        <w:rPr>
          <w:rFonts w:hint="cs"/>
          <w:rtl/>
        </w:rPr>
        <w:t xml:space="preserve">משרד הבינוי והשיכון- מטה ומחוזות ועבור גופים הפועלים מטעם המשרד בפרויקטים הנעשים עבור המשרד ומטעמו: חברות מנהלות, מנהלי פרויקטים, מתכננים </w:t>
      </w:r>
      <w:proofErr w:type="spellStart"/>
      <w:r>
        <w:rPr>
          <w:rFonts w:hint="cs"/>
          <w:rtl/>
        </w:rPr>
        <w:t>וכו</w:t>
      </w:r>
      <w:proofErr w:type="spellEnd"/>
      <w:r>
        <w:rPr>
          <w:rFonts w:hint="cs"/>
          <w:rtl/>
        </w:rPr>
        <w:t xml:space="preserve">'. </w:t>
      </w:r>
      <w:r>
        <w:rPr>
          <w:rFonts w:hint="cs"/>
          <w:b w:val="0"/>
          <w:sz w:val="26"/>
          <w:rtl/>
        </w:rPr>
        <w:t xml:space="preserve">(להלן </w:t>
      </w:r>
      <w:r>
        <w:rPr>
          <w:rFonts w:cs="Times New Roman"/>
          <w:b w:val="0"/>
          <w:szCs w:val="22"/>
        </w:rPr>
        <w:t>–</w:t>
      </w:r>
      <w:r>
        <w:rPr>
          <w:rFonts w:hint="cs"/>
          <w:b w:val="0"/>
          <w:sz w:val="26"/>
          <w:rtl/>
        </w:rPr>
        <w:t xml:space="preserve"> "השירותים").</w:t>
      </w:r>
      <w:r>
        <w:rPr>
          <w:rFonts w:cs="Times New Roman" w:hint="cs"/>
          <w:bCs/>
          <w:szCs w:val="22"/>
          <w:rtl/>
        </w:rPr>
        <w:br/>
      </w:r>
    </w:p>
    <w:p w:rsidR="00262D48" w:rsidRDefault="00262D48" w:rsidP="00262D48">
      <w:pPr>
        <w:numPr>
          <w:ilvl w:val="0"/>
          <w:numId w:val="2"/>
        </w:numPr>
        <w:ind w:left="1106" w:hanging="746"/>
        <w:rPr>
          <w:bCs/>
          <w:sz w:val="28"/>
          <w:szCs w:val="28"/>
          <w:u w:val="single"/>
        </w:rPr>
      </w:pPr>
      <w:r>
        <w:rPr>
          <w:rFonts w:hint="cs"/>
          <w:bCs/>
          <w:sz w:val="28"/>
          <w:szCs w:val="28"/>
          <w:u w:val="single"/>
          <w:rtl/>
        </w:rPr>
        <w:t>השירותים הנדרשים:</w:t>
      </w:r>
    </w:p>
    <w:p w:rsidR="00262D48" w:rsidRDefault="00262D48" w:rsidP="00262D48">
      <w:pPr>
        <w:ind w:left="360"/>
        <w:rPr>
          <w:b w:val="0"/>
          <w:sz w:val="26"/>
        </w:rPr>
      </w:pPr>
      <w:r>
        <w:rPr>
          <w:rFonts w:hint="cs"/>
          <w:b w:val="0"/>
          <w:sz w:val="26"/>
          <w:rtl/>
        </w:rPr>
        <w:t xml:space="preserve">    א.   השירותים יינתנו עבור המשרד- מטה ומחוזות הנמצאים   בירושלים, תל-אביב,</w:t>
      </w:r>
    </w:p>
    <w:p w:rsidR="00262D48" w:rsidRDefault="00262D48" w:rsidP="00262D48">
      <w:pPr>
        <w:ind w:left="360"/>
        <w:rPr>
          <w:b w:val="0"/>
          <w:sz w:val="26"/>
          <w:rtl/>
        </w:rPr>
      </w:pPr>
      <w:r>
        <w:rPr>
          <w:rFonts w:hint="cs"/>
          <w:b w:val="0"/>
          <w:sz w:val="26"/>
          <w:rtl/>
        </w:rPr>
        <w:t xml:space="preserve">           חיפה, באר שבע, נצרת עלית (להלן </w:t>
      </w:r>
      <w:r>
        <w:rPr>
          <w:rFonts w:cs="Times New Roman"/>
          <w:b w:val="0"/>
          <w:szCs w:val="22"/>
        </w:rPr>
        <w:t>–</w:t>
      </w:r>
      <w:r>
        <w:rPr>
          <w:rFonts w:hint="cs"/>
          <w:b w:val="0"/>
          <w:sz w:val="26"/>
          <w:rtl/>
        </w:rPr>
        <w:t xml:space="preserve"> "אזור"). הזוכים</w:t>
      </w:r>
      <w:r>
        <w:rPr>
          <w:rFonts w:hint="cs"/>
          <w:bCs/>
          <w:sz w:val="26"/>
          <w:rtl/>
        </w:rPr>
        <w:t xml:space="preserve">  </w:t>
      </w:r>
      <w:proofErr w:type="spellStart"/>
      <w:r>
        <w:rPr>
          <w:rFonts w:hint="cs"/>
          <w:b w:val="0"/>
          <w:sz w:val="26"/>
          <w:rtl/>
        </w:rPr>
        <w:t>יחוייבו</w:t>
      </w:r>
      <w:proofErr w:type="spellEnd"/>
      <w:r>
        <w:rPr>
          <w:rFonts w:hint="cs"/>
          <w:b w:val="0"/>
          <w:sz w:val="26"/>
          <w:rtl/>
        </w:rPr>
        <w:t xml:space="preserve"> לספק את</w:t>
      </w:r>
    </w:p>
    <w:p w:rsidR="00262D48" w:rsidRDefault="00262D48" w:rsidP="00262D48">
      <w:pPr>
        <w:ind w:left="360"/>
        <w:rPr>
          <w:b w:val="0"/>
          <w:sz w:val="26"/>
          <w:rtl/>
        </w:rPr>
      </w:pPr>
      <w:r>
        <w:rPr>
          <w:rFonts w:hint="cs"/>
          <w:b w:val="0"/>
          <w:sz w:val="26"/>
          <w:rtl/>
        </w:rPr>
        <w:t xml:space="preserve">          השירותים באותם תנאים ובאותם תעריפים</w:t>
      </w:r>
      <w:r>
        <w:rPr>
          <w:rFonts w:cs="Times New Roman" w:hint="cs"/>
          <w:b w:val="0"/>
          <w:szCs w:val="22"/>
          <w:rtl/>
        </w:rPr>
        <w:t xml:space="preserve">  </w:t>
      </w:r>
      <w:r>
        <w:rPr>
          <w:rFonts w:hint="cs"/>
          <w:b w:val="0"/>
          <w:sz w:val="26"/>
          <w:rtl/>
        </w:rPr>
        <w:t xml:space="preserve">גם לגופים הפועלים עבור המשרד </w:t>
      </w:r>
    </w:p>
    <w:p w:rsidR="00262D48" w:rsidRDefault="00262D48" w:rsidP="00262D48">
      <w:pPr>
        <w:ind w:left="360"/>
        <w:rPr>
          <w:b w:val="0"/>
          <w:sz w:val="26"/>
          <w:rtl/>
        </w:rPr>
      </w:pPr>
      <w:r>
        <w:rPr>
          <w:rFonts w:hint="cs"/>
          <w:b w:val="0"/>
          <w:sz w:val="26"/>
          <w:rtl/>
        </w:rPr>
        <w:t xml:space="preserve">         ומטעמו, בפרויקטים הנעשים עבור המשרד ומטעמו ובכללם: חברות מנהלות, </w:t>
      </w:r>
    </w:p>
    <w:p w:rsidR="00262D48" w:rsidRDefault="00262D48" w:rsidP="00262D48">
      <w:pPr>
        <w:ind w:left="360"/>
        <w:rPr>
          <w:b w:val="0"/>
          <w:sz w:val="26"/>
          <w:rtl/>
        </w:rPr>
      </w:pPr>
      <w:r>
        <w:rPr>
          <w:rFonts w:hint="cs"/>
          <w:b w:val="0"/>
          <w:sz w:val="26"/>
          <w:rtl/>
        </w:rPr>
        <w:t xml:space="preserve">          חברות משכנות, מנהלי פרויקטים, מתכננים </w:t>
      </w:r>
      <w:proofErr w:type="spellStart"/>
      <w:r>
        <w:rPr>
          <w:rFonts w:hint="cs"/>
          <w:b w:val="0"/>
          <w:sz w:val="26"/>
          <w:rtl/>
        </w:rPr>
        <w:t>וכו</w:t>
      </w:r>
      <w:proofErr w:type="spellEnd"/>
      <w:r>
        <w:rPr>
          <w:rFonts w:hint="cs"/>
          <w:b w:val="0"/>
          <w:sz w:val="26"/>
          <w:rtl/>
        </w:rPr>
        <w:t>'. יובהר כי במקרים אלו, הגופים</w:t>
      </w:r>
    </w:p>
    <w:p w:rsidR="00262D48" w:rsidRDefault="00262D48" w:rsidP="00262D48">
      <w:pPr>
        <w:ind w:left="360"/>
        <w:rPr>
          <w:b w:val="0"/>
          <w:sz w:val="26"/>
          <w:rtl/>
        </w:rPr>
      </w:pPr>
      <w:r>
        <w:rPr>
          <w:rFonts w:hint="cs"/>
          <w:b w:val="0"/>
          <w:sz w:val="26"/>
          <w:rtl/>
        </w:rPr>
        <w:t xml:space="preserve">          אינם מחויבים לעבוד עם הזוכים, אולם אם בחרו לעשות כן, ההזמנות וכן </w:t>
      </w:r>
    </w:p>
    <w:p w:rsidR="00262D48" w:rsidRDefault="00262D48" w:rsidP="00262D48">
      <w:pPr>
        <w:ind w:left="360"/>
        <w:rPr>
          <w:b w:val="0"/>
          <w:sz w:val="26"/>
          <w:rtl/>
        </w:rPr>
      </w:pPr>
      <w:r>
        <w:rPr>
          <w:rFonts w:hint="cs"/>
          <w:b w:val="0"/>
          <w:sz w:val="26"/>
          <w:rtl/>
        </w:rPr>
        <w:t xml:space="preserve">          ההתחשבנויות תהיינה ישירות בין גופים אלו והזוכים והמשרד אינו צד בהן.</w:t>
      </w:r>
    </w:p>
    <w:p w:rsidR="00262D48" w:rsidRDefault="00262D48" w:rsidP="00262D48">
      <w:pPr>
        <w:ind w:left="360"/>
        <w:rPr>
          <w:b w:val="0"/>
          <w:sz w:val="26"/>
        </w:rPr>
      </w:pPr>
      <w:r>
        <w:rPr>
          <w:rFonts w:hint="cs"/>
          <w:b w:val="0"/>
          <w:sz w:val="26"/>
          <w:rtl/>
        </w:rPr>
        <w:t xml:space="preserve">         בהתאם </w:t>
      </w:r>
      <w:proofErr w:type="spellStart"/>
      <w:r>
        <w:rPr>
          <w:rFonts w:hint="cs"/>
          <w:b w:val="0"/>
          <w:sz w:val="26"/>
          <w:rtl/>
        </w:rPr>
        <w:t>לתפרושת</w:t>
      </w:r>
      <w:proofErr w:type="spellEnd"/>
      <w:r>
        <w:rPr>
          <w:rFonts w:hint="cs"/>
          <w:b w:val="0"/>
          <w:sz w:val="26"/>
          <w:rtl/>
        </w:rPr>
        <w:t xml:space="preserve"> מזמיני השרות, חולקה המדינה לחמישה תחומי שרות, </w:t>
      </w:r>
    </w:p>
    <w:p w:rsidR="00262D48" w:rsidRDefault="00262D48" w:rsidP="00262D48">
      <w:pPr>
        <w:ind w:left="360"/>
        <w:rPr>
          <w:rFonts w:cs="Times New Roman"/>
          <w:bCs/>
          <w:szCs w:val="22"/>
          <w:rtl/>
        </w:rPr>
      </w:pPr>
      <w:r>
        <w:rPr>
          <w:rFonts w:hint="cs"/>
          <w:b w:val="0"/>
          <w:sz w:val="26"/>
          <w:rtl/>
        </w:rPr>
        <w:t xml:space="preserve">         כמפורט בנספח ב' </w:t>
      </w:r>
      <w:r>
        <w:rPr>
          <w:b w:val="0"/>
          <w:sz w:val="26"/>
        </w:rPr>
        <w:t>)</w:t>
      </w:r>
      <w:proofErr w:type="spellStart"/>
      <w:r>
        <w:rPr>
          <w:rFonts w:hint="cs"/>
          <w:b w:val="0"/>
          <w:sz w:val="26"/>
          <w:rtl/>
        </w:rPr>
        <w:t>תשריט</w:t>
      </w:r>
      <w:proofErr w:type="spellEnd"/>
      <w:r>
        <w:rPr>
          <w:rFonts w:hint="cs"/>
          <w:b w:val="0"/>
          <w:sz w:val="26"/>
          <w:rtl/>
        </w:rPr>
        <w:t xml:space="preserve"> חלוקה לתחומי שירות</w:t>
      </w:r>
      <w:r>
        <w:rPr>
          <w:b w:val="0"/>
          <w:sz w:val="26"/>
        </w:rPr>
        <w:t>(</w:t>
      </w:r>
    </w:p>
    <w:p w:rsidR="00262D48" w:rsidRDefault="00262D48" w:rsidP="00262D48">
      <w:pPr>
        <w:rPr>
          <w:rFonts w:cs="Times New Roman"/>
          <w:bCs/>
          <w:szCs w:val="22"/>
        </w:rPr>
      </w:pPr>
      <w:r>
        <w:rPr>
          <w:rFonts w:hint="cs"/>
          <w:b w:val="0"/>
          <w:sz w:val="26"/>
          <w:rtl/>
        </w:rPr>
        <w:t xml:space="preserve">           ב.     ההצעות שתוגשנה  למכרז תתייחסנה לאזורים השונים כאשר בכל אזור תיבחר    </w:t>
      </w:r>
      <w:r>
        <w:rPr>
          <w:rFonts w:hint="cs"/>
          <w:b w:val="0"/>
          <w:sz w:val="26"/>
          <w:rtl/>
        </w:rPr>
        <w:br/>
        <w:t xml:space="preserve">                    ההצעה הזולה ביותר באותו אזור.</w:t>
      </w:r>
    </w:p>
    <w:p w:rsidR="00262D48" w:rsidRDefault="00262D48" w:rsidP="00262D48">
      <w:pPr>
        <w:numPr>
          <w:ilvl w:val="0"/>
          <w:numId w:val="3"/>
        </w:numPr>
        <w:rPr>
          <w:rFonts w:cs="Times New Roman"/>
          <w:bCs/>
          <w:szCs w:val="22"/>
        </w:rPr>
      </w:pPr>
      <w:r>
        <w:rPr>
          <w:rFonts w:hint="cs"/>
          <w:b w:val="0"/>
          <w:sz w:val="26"/>
          <w:rtl/>
        </w:rPr>
        <w:t xml:space="preserve">    השירותים יינתנו בנלווה להתקשרויות המשרד עם המתכננים והיועצים השונים, שנחתמו עד ליום ה </w:t>
      </w:r>
      <w:r>
        <w:rPr>
          <w:rFonts w:cs="Times New Roman"/>
          <w:b w:val="0"/>
          <w:szCs w:val="22"/>
        </w:rPr>
        <w:t>–</w:t>
      </w:r>
      <w:r>
        <w:rPr>
          <w:rFonts w:hint="cs"/>
          <w:b w:val="0"/>
          <w:sz w:val="26"/>
          <w:rtl/>
        </w:rPr>
        <w:t xml:space="preserve"> 31 בדצמבר 1996 ובנלווה להתקשרויות אחרות, לפי אישור מיוחד מטעם מנהל חטיבה טכנית במחוז הרלוונטי.</w:t>
      </w:r>
      <w:r>
        <w:rPr>
          <w:rFonts w:cs="Times New Roman" w:hint="cs"/>
          <w:bCs/>
          <w:szCs w:val="22"/>
          <w:rtl/>
        </w:rPr>
        <w:br/>
      </w:r>
    </w:p>
    <w:p w:rsidR="00262D48" w:rsidRDefault="00262D48" w:rsidP="00262D48">
      <w:pPr>
        <w:ind w:left="930"/>
        <w:rPr>
          <w:rFonts w:cs="Times New Roman"/>
          <w:bCs/>
          <w:szCs w:val="22"/>
          <w:rtl/>
        </w:rPr>
      </w:pPr>
    </w:p>
    <w:p w:rsidR="00BD43AF" w:rsidRDefault="00BD43AF" w:rsidP="00262D48">
      <w:pPr>
        <w:ind w:left="930"/>
        <w:rPr>
          <w:rFonts w:cs="Times New Roman"/>
          <w:bCs/>
          <w:szCs w:val="22"/>
          <w:rtl/>
        </w:rPr>
      </w:pPr>
    </w:p>
    <w:p w:rsidR="00BD43AF" w:rsidRDefault="00BD43AF" w:rsidP="00262D48">
      <w:pPr>
        <w:ind w:left="930"/>
        <w:rPr>
          <w:rFonts w:cs="Times New Roman"/>
          <w:bCs/>
          <w:szCs w:val="22"/>
          <w:rtl/>
        </w:rPr>
      </w:pPr>
    </w:p>
    <w:p w:rsidR="00BD43AF" w:rsidRDefault="00BD43AF" w:rsidP="00262D48">
      <w:pPr>
        <w:ind w:left="930"/>
        <w:rPr>
          <w:rFonts w:cs="Times New Roman"/>
          <w:bCs/>
          <w:szCs w:val="22"/>
          <w:rtl/>
        </w:rPr>
      </w:pPr>
    </w:p>
    <w:p w:rsidR="00BD43AF" w:rsidRDefault="00BD43AF" w:rsidP="00262D48">
      <w:pPr>
        <w:ind w:left="930"/>
        <w:rPr>
          <w:rFonts w:cs="Times New Roman"/>
          <w:bCs/>
          <w:szCs w:val="22"/>
          <w:rtl/>
        </w:rPr>
      </w:pPr>
    </w:p>
    <w:p w:rsidR="00BD43AF" w:rsidRDefault="00BD43AF" w:rsidP="00262D48">
      <w:pPr>
        <w:ind w:left="930"/>
        <w:rPr>
          <w:rFonts w:cs="Times New Roman"/>
          <w:bCs/>
          <w:szCs w:val="22"/>
        </w:rPr>
      </w:pPr>
    </w:p>
    <w:p w:rsidR="00262D48" w:rsidRDefault="00262D48" w:rsidP="00262D48">
      <w:pPr>
        <w:ind w:left="746"/>
        <w:rPr>
          <w:rFonts w:cs="Times New Roman"/>
          <w:bCs/>
          <w:szCs w:val="22"/>
          <w:rtl/>
        </w:rPr>
      </w:pPr>
    </w:p>
    <w:p w:rsidR="00262D48" w:rsidRDefault="00262D48" w:rsidP="00262D48">
      <w:pPr>
        <w:ind w:left="746"/>
        <w:rPr>
          <w:rFonts w:cs="Times New Roman"/>
          <w:bCs/>
          <w:szCs w:val="22"/>
          <w:rtl/>
        </w:rPr>
      </w:pPr>
    </w:p>
    <w:p w:rsidR="00262D48" w:rsidRDefault="00262D48" w:rsidP="00262D48">
      <w:pPr>
        <w:numPr>
          <w:ilvl w:val="0"/>
          <w:numId w:val="2"/>
        </w:numPr>
        <w:rPr>
          <w:bCs/>
          <w:sz w:val="28"/>
          <w:szCs w:val="28"/>
          <w:u w:val="single"/>
        </w:rPr>
      </w:pPr>
      <w:r>
        <w:rPr>
          <w:rFonts w:hint="cs"/>
          <w:bCs/>
          <w:sz w:val="28"/>
          <w:szCs w:val="28"/>
          <w:u w:val="single"/>
          <w:rtl/>
        </w:rPr>
        <w:t>אומדנים</w:t>
      </w:r>
    </w:p>
    <w:p w:rsidR="00262D48" w:rsidRDefault="00262D48" w:rsidP="00262D48">
      <w:pPr>
        <w:ind w:left="746"/>
        <w:rPr>
          <w:rFonts w:cs="Times New Roman"/>
          <w:bCs/>
          <w:szCs w:val="22"/>
        </w:rPr>
      </w:pPr>
      <w:r>
        <w:rPr>
          <w:rFonts w:hint="cs"/>
          <w:b w:val="0"/>
          <w:sz w:val="26"/>
          <w:rtl/>
        </w:rPr>
        <w:t>ההיקף התקציבי המשוער  להעתקות אור  עומד על סך של כ- 1,200,000 ש"ח  (כולל מע"מ כחוק) לשנת ההתקשרות הראשונה, הכול בכפוף לחוק התקציב. המחוזות או המשרד הראשי יהיו מורשים להתקשר עם הזוכים במכרז על היקף כספי יחסי מתוך התקציב שיאושר על פי חוק התקציב, לפי החלוקה כדלקמן:</w:t>
      </w:r>
      <w:r>
        <w:rPr>
          <w:rFonts w:cs="Times New Roman" w:hint="cs"/>
          <w:bCs/>
          <w:szCs w:val="22"/>
          <w:rtl/>
        </w:rPr>
        <w:br/>
      </w:r>
      <w:r>
        <w:rPr>
          <w:rFonts w:hint="cs"/>
          <w:b w:val="0"/>
          <w:sz w:val="26"/>
          <w:rtl/>
        </w:rPr>
        <w:t>מחוז הגליל :                            8%</w:t>
      </w:r>
    </w:p>
    <w:p w:rsidR="00262D48" w:rsidRDefault="00262D48" w:rsidP="00262D48">
      <w:pPr>
        <w:ind w:left="720"/>
        <w:jc w:val="both"/>
        <w:rPr>
          <w:rFonts w:cs="Times New Roman"/>
          <w:bCs/>
          <w:szCs w:val="22"/>
          <w:rtl/>
        </w:rPr>
      </w:pPr>
      <w:r>
        <w:rPr>
          <w:rFonts w:hint="cs"/>
          <w:b w:val="0"/>
          <w:sz w:val="26"/>
          <w:rtl/>
        </w:rPr>
        <w:t>מחוז חיפה:                             25%</w:t>
      </w:r>
    </w:p>
    <w:p w:rsidR="00262D48" w:rsidRDefault="00262D48" w:rsidP="00262D48">
      <w:pPr>
        <w:ind w:left="720"/>
        <w:jc w:val="both"/>
        <w:rPr>
          <w:rFonts w:cs="Times New Roman"/>
          <w:bCs/>
          <w:szCs w:val="22"/>
          <w:rtl/>
        </w:rPr>
      </w:pPr>
      <w:r>
        <w:rPr>
          <w:rFonts w:hint="cs"/>
          <w:b w:val="0"/>
          <w:sz w:val="26"/>
          <w:rtl/>
        </w:rPr>
        <w:t>מחוז המרכז:                          17%</w:t>
      </w:r>
    </w:p>
    <w:p w:rsidR="00262D48" w:rsidRDefault="00262D48" w:rsidP="00262D48">
      <w:pPr>
        <w:ind w:left="720"/>
        <w:jc w:val="both"/>
        <w:rPr>
          <w:rFonts w:cs="Times New Roman"/>
          <w:bCs/>
          <w:szCs w:val="22"/>
          <w:rtl/>
        </w:rPr>
      </w:pPr>
      <w:r>
        <w:rPr>
          <w:rFonts w:hint="cs"/>
          <w:b w:val="0"/>
          <w:sz w:val="26"/>
          <w:rtl/>
        </w:rPr>
        <w:t>מחוז ירושלים:                       33%</w:t>
      </w:r>
    </w:p>
    <w:p w:rsidR="00262D48" w:rsidRDefault="00262D48" w:rsidP="00262D48">
      <w:pPr>
        <w:ind w:left="720"/>
        <w:rPr>
          <w:b w:val="0"/>
          <w:sz w:val="26"/>
          <w:rtl/>
        </w:rPr>
      </w:pPr>
      <w:r>
        <w:rPr>
          <w:rFonts w:hint="cs"/>
          <w:b w:val="0"/>
          <w:sz w:val="26"/>
          <w:rtl/>
        </w:rPr>
        <w:t>מחוז הדרום:                          17%</w:t>
      </w:r>
      <w:r>
        <w:rPr>
          <w:rFonts w:cs="Times New Roman" w:hint="cs"/>
          <w:bCs/>
          <w:szCs w:val="22"/>
          <w:rtl/>
        </w:rPr>
        <w:br/>
      </w:r>
      <w:r>
        <w:rPr>
          <w:rFonts w:hint="cs"/>
          <w:b w:val="0"/>
          <w:sz w:val="26"/>
          <w:rtl/>
        </w:rPr>
        <w:t>מובהר ומודגש כי הנתונים המפורטים כמו גם החלוקה בין המחוזות הינם בגדר אומדן בלבד ולצורך מידע כללי בלבד  וכי הנתונים עשויים להשתנות מסיבות שונות בהתאם לצרכי המשרד ולמגבלות התקציב ואין בהם כדי לחייב את המשרד בכל צורה שהיא או להטיל עליו אחריות כל שהיא למסירת עבודה בהיקפים הנזכרים או בהיקף כלשהו.</w:t>
      </w:r>
    </w:p>
    <w:p w:rsidR="00262D48" w:rsidRDefault="00262D48" w:rsidP="00262D48">
      <w:pPr>
        <w:numPr>
          <w:ilvl w:val="0"/>
          <w:numId w:val="2"/>
        </w:numPr>
        <w:ind w:left="746" w:hanging="746"/>
        <w:rPr>
          <w:rFonts w:cs="Times New Roman"/>
          <w:bCs/>
          <w:szCs w:val="22"/>
          <w:rtl/>
        </w:rPr>
      </w:pPr>
      <w:r>
        <w:rPr>
          <w:rFonts w:hint="cs"/>
          <w:b w:val="0"/>
          <w:sz w:val="26"/>
          <w:rtl/>
        </w:rPr>
        <w:t xml:space="preserve">הזוכים יהיו רשאים לקבל עבודות ממחוז המשרד באזור בו זכתה הצעתם והם יחויבו להפיץ את העתקי האור והצילומים המופקים על ידם ברדיוס של כ40- ק"מ כמסומן </w:t>
      </w:r>
      <w:proofErr w:type="spellStart"/>
      <w:r>
        <w:rPr>
          <w:rFonts w:hint="cs"/>
          <w:b w:val="0"/>
          <w:sz w:val="26"/>
          <w:rtl/>
        </w:rPr>
        <w:t>בתשריט</w:t>
      </w:r>
      <w:proofErr w:type="spellEnd"/>
      <w:r>
        <w:rPr>
          <w:rFonts w:hint="cs"/>
          <w:b w:val="0"/>
          <w:sz w:val="26"/>
          <w:rtl/>
        </w:rPr>
        <w:t xml:space="preserve"> באמצעות שליחים, דואר או בכל דרך מקובלת אחרת. עלות ההפצה לא תשולם בנפרד ועליה להיכלל בהצעת המחיר ובשיעור ההנחה של המשתתף במכרז.</w:t>
      </w:r>
    </w:p>
    <w:p w:rsidR="00262D48" w:rsidRDefault="00262D48" w:rsidP="00262D48">
      <w:pPr>
        <w:numPr>
          <w:ilvl w:val="0"/>
          <w:numId w:val="2"/>
        </w:numPr>
        <w:ind w:left="746" w:hanging="746"/>
        <w:rPr>
          <w:rFonts w:cs="Times New Roman"/>
          <w:bCs/>
          <w:szCs w:val="22"/>
        </w:rPr>
      </w:pPr>
      <w:r>
        <w:rPr>
          <w:rFonts w:hint="cs"/>
          <w:bCs/>
          <w:sz w:val="28"/>
          <w:szCs w:val="28"/>
          <w:u w:val="single"/>
          <w:rtl/>
        </w:rPr>
        <w:t>תנאי סף</w:t>
      </w:r>
      <w:r>
        <w:rPr>
          <w:rFonts w:hint="cs"/>
          <w:b w:val="0"/>
          <w:sz w:val="28"/>
          <w:szCs w:val="28"/>
          <w:rtl/>
        </w:rPr>
        <w:t>:</w:t>
      </w:r>
      <w:r>
        <w:rPr>
          <w:rFonts w:cs="Times New Roman" w:hint="cs"/>
          <w:b w:val="0"/>
          <w:sz w:val="14"/>
          <w:szCs w:val="14"/>
          <w:rtl/>
        </w:rPr>
        <w:br/>
        <w:t> </w:t>
      </w:r>
      <w:r>
        <w:rPr>
          <w:rFonts w:hint="cs"/>
          <w:b w:val="0"/>
          <w:sz w:val="26"/>
          <w:rtl/>
        </w:rPr>
        <w:t>על המציע להיות בעלים ולהפעיל מכון להעתקות אור העומד במצטבר בכל הדרישות שלהלן:</w:t>
      </w:r>
      <w:r>
        <w:rPr>
          <w:rFonts w:cs="Times New Roman" w:hint="cs"/>
          <w:bCs/>
          <w:szCs w:val="22"/>
          <w:u w:val="single"/>
          <w:rtl/>
        </w:rPr>
        <w:br/>
      </w:r>
      <w:r>
        <w:rPr>
          <w:rFonts w:hint="cs"/>
          <w:b w:val="0"/>
          <w:sz w:val="26"/>
          <w:rtl/>
        </w:rPr>
        <w:t>א.  מכון להעתקות אור יימצא באזור בו הוא מבקש לספק את השירותים.</w:t>
      </w:r>
    </w:p>
    <w:p w:rsidR="00262D48" w:rsidRDefault="00262D48" w:rsidP="00262D48">
      <w:pPr>
        <w:ind w:left="1077" w:hanging="357"/>
        <w:rPr>
          <w:rFonts w:cs="Times New Roman"/>
          <w:bCs/>
          <w:szCs w:val="22"/>
          <w:rtl/>
        </w:rPr>
      </w:pPr>
      <w:r>
        <w:rPr>
          <w:rFonts w:hint="cs"/>
          <w:b w:val="0"/>
          <w:sz w:val="26"/>
          <w:rtl/>
        </w:rPr>
        <w:t>ב.  מכון להעתקות אור הפועל מחודש  נובמבר 2009  לפחות, (יש לצרף הצהרת רו"ח</w:t>
      </w:r>
      <w:r>
        <w:rPr>
          <w:rFonts w:cs="Times New Roman" w:hint="cs"/>
          <w:bCs/>
          <w:szCs w:val="22"/>
          <w:rtl/>
        </w:rPr>
        <w:t xml:space="preserve"> </w:t>
      </w:r>
      <w:r>
        <w:rPr>
          <w:rFonts w:hint="cs"/>
          <w:b w:val="0"/>
          <w:sz w:val="26"/>
          <w:rtl/>
        </w:rPr>
        <w:t>של המכון</w:t>
      </w:r>
      <w:r>
        <w:rPr>
          <w:rFonts w:cs="Times New Roman" w:hint="cs"/>
          <w:bCs/>
          <w:szCs w:val="22"/>
          <w:rtl/>
        </w:rPr>
        <w:t>).</w:t>
      </w:r>
    </w:p>
    <w:p w:rsidR="00262D48" w:rsidRDefault="00262D48" w:rsidP="00262D48">
      <w:pPr>
        <w:ind w:left="1077" w:hanging="357"/>
        <w:rPr>
          <w:rFonts w:cs="Times New Roman"/>
          <w:bCs/>
          <w:szCs w:val="22"/>
          <w:rtl/>
        </w:rPr>
      </w:pPr>
      <w:r>
        <w:rPr>
          <w:rFonts w:hint="cs"/>
          <w:b w:val="0"/>
          <w:sz w:val="26"/>
          <w:rtl/>
        </w:rPr>
        <w:t>ג.</w:t>
      </w:r>
      <w:r>
        <w:rPr>
          <w:rFonts w:cs="Times New Roman" w:hint="cs"/>
          <w:b w:val="0"/>
          <w:sz w:val="14"/>
          <w:szCs w:val="14"/>
          <w:rtl/>
        </w:rPr>
        <w:t>     </w:t>
      </w:r>
      <w:r>
        <w:rPr>
          <w:rFonts w:hint="cs"/>
          <w:b w:val="0"/>
          <w:sz w:val="26"/>
          <w:rtl/>
        </w:rPr>
        <w:t>מכון להעתקות אור העובד לפחות עם גוף ציבורי אחד (משרדי ממשלה, רשויות מקומיות ואזוריות, הסוכנות היהודית וכד') 3 שנים לפחות ב- 7 השנים האחרונות</w:t>
      </w:r>
      <w:r>
        <w:rPr>
          <w:b w:val="0"/>
          <w:sz w:val="26"/>
        </w:rPr>
        <w:t>.</w:t>
      </w:r>
      <w:r>
        <w:rPr>
          <w:rFonts w:hint="cs"/>
          <w:b w:val="0"/>
          <w:sz w:val="26"/>
          <w:rtl/>
        </w:rPr>
        <w:t xml:space="preserve"> יש לצרף אישור מגוף ציבורי הנמצא </w:t>
      </w:r>
      <w:proofErr w:type="spellStart"/>
      <w:r>
        <w:rPr>
          <w:rFonts w:hint="cs"/>
          <w:b w:val="0"/>
          <w:sz w:val="26"/>
          <w:rtl/>
        </w:rPr>
        <w:t>איתו</w:t>
      </w:r>
      <w:proofErr w:type="spellEnd"/>
      <w:r>
        <w:rPr>
          <w:rFonts w:hint="cs"/>
          <w:b w:val="0"/>
          <w:sz w:val="26"/>
          <w:rtl/>
        </w:rPr>
        <w:t xml:space="preserve"> בקשרי עבודה על סוג השירותים והתקופה .</w:t>
      </w:r>
    </w:p>
    <w:p w:rsidR="00BD43AF" w:rsidRDefault="00BD43AF" w:rsidP="00262D48">
      <w:pPr>
        <w:ind w:left="1077" w:hanging="357"/>
        <w:rPr>
          <w:rFonts w:cs="Times New Roman"/>
          <w:bCs/>
          <w:szCs w:val="22"/>
          <w:rtl/>
        </w:rPr>
      </w:pPr>
    </w:p>
    <w:p w:rsidR="00BD43AF" w:rsidRDefault="00BD43AF" w:rsidP="00262D48">
      <w:pPr>
        <w:ind w:left="1077" w:hanging="357"/>
        <w:rPr>
          <w:rFonts w:cs="Times New Roman"/>
          <w:bCs/>
          <w:szCs w:val="22"/>
          <w:rtl/>
        </w:rPr>
      </w:pPr>
    </w:p>
    <w:p w:rsidR="00BD43AF" w:rsidRDefault="00BD43AF" w:rsidP="00262D48">
      <w:pPr>
        <w:ind w:left="1077" w:hanging="357"/>
        <w:rPr>
          <w:rFonts w:cs="Times New Roman"/>
          <w:bCs/>
          <w:szCs w:val="22"/>
          <w:rtl/>
        </w:rPr>
      </w:pPr>
    </w:p>
    <w:p w:rsidR="00BD43AF" w:rsidRDefault="00BD43AF" w:rsidP="00262D48">
      <w:pPr>
        <w:ind w:left="1077" w:hanging="357"/>
        <w:rPr>
          <w:rFonts w:cs="Times New Roman"/>
          <w:bCs/>
          <w:szCs w:val="22"/>
          <w:rtl/>
        </w:rPr>
      </w:pPr>
    </w:p>
    <w:p w:rsidR="00BD43AF" w:rsidRDefault="00BD43AF" w:rsidP="00262D48">
      <w:pPr>
        <w:ind w:left="1077" w:hanging="357"/>
        <w:rPr>
          <w:rFonts w:cs="Times New Roman"/>
          <w:bCs/>
          <w:szCs w:val="22"/>
          <w:rtl/>
        </w:rPr>
      </w:pPr>
    </w:p>
    <w:p w:rsidR="00BD43AF" w:rsidRDefault="00BD43AF" w:rsidP="00262D48">
      <w:pPr>
        <w:ind w:left="1077" w:hanging="357"/>
        <w:rPr>
          <w:rFonts w:cs="Times New Roman"/>
          <w:bCs/>
          <w:szCs w:val="22"/>
          <w:rtl/>
        </w:rPr>
      </w:pPr>
    </w:p>
    <w:p w:rsidR="00262D48" w:rsidRDefault="00262D48" w:rsidP="00262D48">
      <w:pPr>
        <w:ind w:left="720"/>
        <w:rPr>
          <w:b w:val="0"/>
          <w:sz w:val="26"/>
          <w:rtl/>
        </w:rPr>
      </w:pPr>
      <w:r>
        <w:rPr>
          <w:rFonts w:hint="cs"/>
          <w:b w:val="0"/>
          <w:sz w:val="26"/>
          <w:rtl/>
        </w:rPr>
        <w:t>ד.</w:t>
      </w:r>
      <w:r>
        <w:rPr>
          <w:rFonts w:cs="Times New Roman" w:hint="cs"/>
          <w:b w:val="0"/>
          <w:sz w:val="14"/>
          <w:szCs w:val="14"/>
          <w:rtl/>
        </w:rPr>
        <w:t xml:space="preserve">      </w:t>
      </w:r>
      <w:r>
        <w:rPr>
          <w:rFonts w:hint="cs"/>
          <w:b w:val="0"/>
          <w:sz w:val="26"/>
          <w:rtl/>
        </w:rPr>
        <w:t>מכון להעתקות אור שהמחזור השנתי שלו עומד על 300,000 ש"ח לפחות.</w:t>
      </w:r>
    </w:p>
    <w:p w:rsidR="00262D48" w:rsidRDefault="00262D48" w:rsidP="00262D48">
      <w:pPr>
        <w:ind w:left="720"/>
        <w:rPr>
          <w:rFonts w:cs="Times New Roman"/>
          <w:bCs/>
          <w:szCs w:val="22"/>
          <w:rtl/>
        </w:rPr>
      </w:pPr>
      <w:r>
        <w:rPr>
          <w:rFonts w:hint="cs"/>
          <w:b w:val="0"/>
          <w:sz w:val="26"/>
          <w:rtl/>
        </w:rPr>
        <w:t xml:space="preserve">       יש  לצרף אישור רואה חשבון של המכון המאשר זאת.</w:t>
      </w:r>
    </w:p>
    <w:p w:rsidR="00262D48" w:rsidRDefault="00262D48" w:rsidP="00262D48">
      <w:pPr>
        <w:ind w:left="1080" w:hanging="360"/>
        <w:rPr>
          <w:rFonts w:cs="Times New Roman"/>
          <w:bCs/>
          <w:szCs w:val="22"/>
          <w:rtl/>
        </w:rPr>
      </w:pPr>
      <w:r>
        <w:rPr>
          <w:rFonts w:hint="cs"/>
          <w:b w:val="0"/>
          <w:sz w:val="26"/>
          <w:rtl/>
        </w:rPr>
        <w:t>ה.</w:t>
      </w:r>
      <w:r>
        <w:rPr>
          <w:rFonts w:cs="Times New Roman" w:hint="cs"/>
          <w:b w:val="0"/>
          <w:sz w:val="14"/>
          <w:szCs w:val="14"/>
          <w:rtl/>
        </w:rPr>
        <w:t xml:space="preserve">      </w:t>
      </w:r>
      <w:r>
        <w:rPr>
          <w:rFonts w:hint="cs"/>
          <w:b w:val="0"/>
          <w:sz w:val="26"/>
          <w:rtl/>
        </w:rPr>
        <w:t xml:space="preserve">מכון להעתקות אור שיש לו כל הציוד הנדרש כמפורט בנספח ג' וכוח האדם הדרוש על מנת לבצע את כל סוגי העבודות הנזכרות בנספח א' </w:t>
      </w:r>
      <w:r>
        <w:rPr>
          <w:b w:val="0"/>
          <w:sz w:val="26"/>
        </w:rPr>
        <w:t>)</w:t>
      </w:r>
      <w:r>
        <w:rPr>
          <w:rFonts w:hint="cs"/>
          <w:b w:val="0"/>
          <w:sz w:val="26"/>
          <w:rtl/>
        </w:rPr>
        <w:t>פרוט השירותים והמחירים</w:t>
      </w:r>
      <w:r>
        <w:rPr>
          <w:b w:val="0"/>
          <w:sz w:val="26"/>
        </w:rPr>
        <w:t xml:space="preserve">( </w:t>
      </w:r>
      <w:r>
        <w:rPr>
          <w:rFonts w:hint="cs"/>
          <w:b w:val="0"/>
          <w:sz w:val="26"/>
          <w:rtl/>
        </w:rPr>
        <w:t>, יש לצרף הצהרת רו"ח או עו"ד של המכון.</w:t>
      </w:r>
    </w:p>
    <w:p w:rsidR="00262D48" w:rsidRDefault="00262D48" w:rsidP="00262D48">
      <w:pPr>
        <w:rPr>
          <w:rFonts w:cs="Times New Roman"/>
          <w:bCs/>
          <w:szCs w:val="22"/>
          <w:rtl/>
        </w:rPr>
      </w:pPr>
    </w:p>
    <w:p w:rsidR="00262D48" w:rsidRDefault="00262D48" w:rsidP="00262D48">
      <w:pPr>
        <w:numPr>
          <w:ilvl w:val="0"/>
          <w:numId w:val="2"/>
        </w:numPr>
        <w:ind w:left="746" w:hanging="746"/>
        <w:rPr>
          <w:rFonts w:cs="Times New Roman"/>
          <w:bCs/>
          <w:sz w:val="28"/>
          <w:szCs w:val="28"/>
          <w:u w:val="single"/>
        </w:rPr>
      </w:pPr>
      <w:r>
        <w:rPr>
          <w:rFonts w:hint="cs"/>
          <w:bCs/>
          <w:sz w:val="28"/>
          <w:szCs w:val="28"/>
          <w:u w:val="single"/>
          <w:rtl/>
        </w:rPr>
        <w:t>הנחיות להגשת הצעה</w:t>
      </w:r>
    </w:p>
    <w:p w:rsidR="00262D48" w:rsidRDefault="00262D48" w:rsidP="00262D48">
      <w:pPr>
        <w:rPr>
          <w:b w:val="0"/>
          <w:sz w:val="26"/>
        </w:rPr>
      </w:pPr>
      <w:r>
        <w:rPr>
          <w:rFonts w:hint="cs"/>
          <w:b w:val="0"/>
          <w:sz w:val="26"/>
          <w:rtl/>
        </w:rPr>
        <w:t xml:space="preserve">     א. הצעת המחיר של המציע תתייחס לשיעור ההנחה, באחוזים, שהמציע  מוכן לתת </w:t>
      </w:r>
      <w:r>
        <w:rPr>
          <w:rFonts w:hint="cs"/>
          <w:b w:val="0"/>
          <w:sz w:val="26"/>
          <w:rtl/>
        </w:rPr>
        <w:br/>
        <w:t xml:space="preserve">          במשך כל תקופת ביצוע השירותים למחירי העבודות כמפורט בנספח א' </w:t>
      </w:r>
    </w:p>
    <w:p w:rsidR="00262D48" w:rsidRDefault="00262D48" w:rsidP="00262D48">
      <w:pPr>
        <w:rPr>
          <w:rFonts w:cs="Times New Roman"/>
          <w:bCs/>
          <w:szCs w:val="22"/>
          <w:rtl/>
        </w:rPr>
      </w:pPr>
      <w:r>
        <w:rPr>
          <w:rFonts w:hint="cs"/>
          <w:b w:val="0"/>
          <w:sz w:val="26"/>
          <w:rtl/>
        </w:rPr>
        <w:t xml:space="preserve">          ( מחירון בסיסי להעתקות אור )</w:t>
      </w:r>
      <w:r>
        <w:rPr>
          <w:rFonts w:hint="cs"/>
          <w:b w:val="0"/>
          <w:sz w:val="26"/>
          <w:rtl/>
        </w:rPr>
        <w:br/>
        <w:t xml:space="preserve">      ב. שיעור ההנחה יהיה כללי ויחול על כל סעיפי המחירון בשווה.</w:t>
      </w:r>
    </w:p>
    <w:p w:rsidR="00262D48" w:rsidRDefault="00262D48" w:rsidP="00262D48">
      <w:pPr>
        <w:jc w:val="both"/>
        <w:rPr>
          <w:rFonts w:cs="Times New Roman"/>
          <w:bCs/>
          <w:szCs w:val="22"/>
        </w:rPr>
      </w:pPr>
      <w:r>
        <w:rPr>
          <w:rFonts w:hint="cs"/>
          <w:b w:val="0"/>
          <w:sz w:val="26"/>
          <w:rtl/>
        </w:rPr>
        <w:t xml:space="preserve">      ג. הצעת המציע היא סופית ואינה ניתנת לשינוי. </w:t>
      </w:r>
    </w:p>
    <w:p w:rsidR="00262D48" w:rsidRDefault="00262D48" w:rsidP="00262D48">
      <w:pPr>
        <w:spacing w:line="240" w:lineRule="auto"/>
        <w:jc w:val="both"/>
        <w:rPr>
          <w:b w:val="0"/>
          <w:sz w:val="26"/>
        </w:rPr>
      </w:pPr>
      <w:r>
        <w:rPr>
          <w:rFonts w:hint="cs"/>
          <w:b w:val="0"/>
          <w:sz w:val="26"/>
          <w:rtl/>
        </w:rPr>
        <w:t xml:space="preserve">      ד. את מסמכי המכרז, טפסיו ונספחיו ניתן להוריד מאתר האינטרנט של </w:t>
      </w:r>
      <w:proofErr w:type="spellStart"/>
      <w:r>
        <w:rPr>
          <w:rFonts w:hint="cs"/>
          <w:b w:val="0"/>
          <w:sz w:val="26"/>
          <w:rtl/>
        </w:rPr>
        <w:t>מינהל</w:t>
      </w:r>
      <w:proofErr w:type="spellEnd"/>
      <w:r>
        <w:rPr>
          <w:rFonts w:hint="cs"/>
          <w:b w:val="0"/>
          <w:sz w:val="26"/>
          <w:rtl/>
        </w:rPr>
        <w:t xml:space="preserve"> הרכש</w:t>
      </w:r>
    </w:p>
    <w:p w:rsidR="00262D48" w:rsidRDefault="00262D48" w:rsidP="00262D48">
      <w:pPr>
        <w:spacing w:line="240" w:lineRule="auto"/>
        <w:jc w:val="both"/>
        <w:rPr>
          <w:b w:val="0"/>
          <w:sz w:val="26"/>
          <w:rtl/>
        </w:rPr>
      </w:pPr>
      <w:r>
        <w:rPr>
          <w:rFonts w:hint="cs"/>
          <w:b w:val="0"/>
          <w:sz w:val="26"/>
          <w:rtl/>
        </w:rPr>
        <w:t xml:space="preserve">          הממשלתי שכתובתו:</w:t>
      </w:r>
      <w:r>
        <w:rPr>
          <w:rFonts w:hint="cs"/>
          <w:b w:val="0"/>
          <w:sz w:val="26"/>
        </w:rPr>
        <w:t xml:space="preserve"> </w:t>
      </w:r>
      <w:r>
        <w:rPr>
          <w:b w:val="0"/>
          <w:sz w:val="26"/>
        </w:rPr>
        <w:t xml:space="preserve">  </w:t>
      </w:r>
      <w:hyperlink r:id="rId13" w:history="1">
        <w:r>
          <w:rPr>
            <w:rStyle w:val="Hyperlink"/>
            <w:b w:val="0"/>
            <w:sz w:val="26"/>
          </w:rPr>
          <w:t>www.mr.gov.il</w:t>
        </w:r>
      </w:hyperlink>
      <w:r>
        <w:rPr>
          <w:b w:val="0"/>
          <w:sz w:val="26"/>
        </w:rPr>
        <w:t xml:space="preserve">  </w:t>
      </w:r>
      <w:r>
        <w:rPr>
          <w:rFonts w:hint="cs"/>
          <w:b w:val="0"/>
          <w:sz w:val="26"/>
          <w:rtl/>
        </w:rPr>
        <w:t xml:space="preserve">. </w:t>
      </w:r>
    </w:p>
    <w:p w:rsidR="00262D48" w:rsidRDefault="00262D48" w:rsidP="00262D48">
      <w:pPr>
        <w:spacing w:line="240" w:lineRule="auto"/>
        <w:jc w:val="both"/>
        <w:rPr>
          <w:b w:val="0"/>
          <w:sz w:val="26"/>
          <w:rtl/>
        </w:rPr>
      </w:pPr>
    </w:p>
    <w:p w:rsidR="00262D48" w:rsidRDefault="00262D48" w:rsidP="00262D48">
      <w:pPr>
        <w:spacing w:line="240" w:lineRule="auto"/>
        <w:jc w:val="both"/>
        <w:rPr>
          <w:bCs/>
          <w:sz w:val="26"/>
          <w:rtl/>
        </w:rPr>
      </w:pPr>
      <w:r>
        <w:rPr>
          <w:rFonts w:hint="cs"/>
          <w:b w:val="0"/>
          <w:bCs/>
          <w:sz w:val="26"/>
          <w:rtl/>
        </w:rPr>
        <w:t xml:space="preserve">      ה. על המועמד להגיש את הצעתו באופן הבא:</w:t>
      </w:r>
    </w:p>
    <w:p w:rsidR="00262D48" w:rsidRDefault="00262D48" w:rsidP="00262D48">
      <w:pPr>
        <w:spacing w:line="240" w:lineRule="auto"/>
        <w:ind w:left="710"/>
        <w:jc w:val="both"/>
        <w:rPr>
          <w:b w:val="0"/>
          <w:sz w:val="26"/>
        </w:rPr>
      </w:pPr>
      <w:r>
        <w:rPr>
          <w:rFonts w:hint="cs"/>
          <w:b w:val="0"/>
          <w:sz w:val="26"/>
          <w:rtl/>
        </w:rPr>
        <w:t>1    כתב המכרז המלא ונספחיו חתום בכל עמוד בחתימה וחותמת של המציע.</w:t>
      </w:r>
    </w:p>
    <w:p w:rsidR="00262D48" w:rsidRDefault="00262D48" w:rsidP="00262D48">
      <w:pPr>
        <w:numPr>
          <w:ilvl w:val="0"/>
          <w:numId w:val="4"/>
        </w:numPr>
        <w:spacing w:line="240" w:lineRule="auto"/>
        <w:jc w:val="both"/>
        <w:rPr>
          <w:b w:val="0"/>
          <w:sz w:val="26"/>
        </w:rPr>
      </w:pPr>
      <w:r>
        <w:rPr>
          <w:rFonts w:hint="cs"/>
          <w:b w:val="0"/>
          <w:sz w:val="26"/>
          <w:rtl/>
        </w:rPr>
        <w:t>פרוטוקול שאלות ותשובות חתום בכל עמוד בחתימה וחותמת של המציע.</w:t>
      </w:r>
    </w:p>
    <w:p w:rsidR="00262D48" w:rsidRDefault="00262D48" w:rsidP="00262D48">
      <w:pPr>
        <w:numPr>
          <w:ilvl w:val="0"/>
          <w:numId w:val="4"/>
        </w:numPr>
        <w:spacing w:line="240" w:lineRule="auto"/>
        <w:jc w:val="both"/>
        <w:rPr>
          <w:b w:val="0"/>
          <w:sz w:val="26"/>
        </w:rPr>
      </w:pPr>
      <w:r>
        <w:rPr>
          <w:rFonts w:hint="cs"/>
          <w:b w:val="0"/>
          <w:sz w:val="26"/>
          <w:rtl/>
        </w:rPr>
        <w:t>נוסח חוזה ההתקשרות ונספחיו חתום בכל עמוד בחתימה וחותמת של  המציע.</w:t>
      </w:r>
    </w:p>
    <w:p w:rsidR="00262D48" w:rsidRDefault="00262D48" w:rsidP="00262D48">
      <w:pPr>
        <w:numPr>
          <w:ilvl w:val="0"/>
          <w:numId w:val="4"/>
        </w:numPr>
        <w:spacing w:line="240" w:lineRule="auto"/>
        <w:jc w:val="both"/>
        <w:rPr>
          <w:b w:val="0"/>
          <w:sz w:val="26"/>
        </w:rPr>
      </w:pPr>
      <w:r>
        <w:rPr>
          <w:rFonts w:hint="cs"/>
          <w:b w:val="0"/>
          <w:sz w:val="26"/>
          <w:rtl/>
        </w:rPr>
        <w:t>טופס ההצעה כשהם מלאים וחתומים בכל עמוד בחתימה וחותמת של המציע- נספח ד' למכרז</w:t>
      </w:r>
    </w:p>
    <w:p w:rsidR="00262D48" w:rsidRDefault="00262D48" w:rsidP="00262D48">
      <w:pPr>
        <w:numPr>
          <w:ilvl w:val="0"/>
          <w:numId w:val="4"/>
        </w:numPr>
        <w:spacing w:line="240" w:lineRule="auto"/>
        <w:jc w:val="both"/>
        <w:rPr>
          <w:b w:val="0"/>
          <w:sz w:val="26"/>
        </w:rPr>
      </w:pPr>
      <w:r>
        <w:rPr>
          <w:rFonts w:hint="cs"/>
          <w:b w:val="0"/>
          <w:sz w:val="26"/>
          <w:rtl/>
        </w:rPr>
        <w:t>אישור תשלום עבור חוברת המכרז.</w:t>
      </w:r>
    </w:p>
    <w:p w:rsidR="00262D48" w:rsidRDefault="00262D48" w:rsidP="00262D48">
      <w:pPr>
        <w:numPr>
          <w:ilvl w:val="0"/>
          <w:numId w:val="4"/>
        </w:numPr>
        <w:spacing w:line="240" w:lineRule="auto"/>
        <w:jc w:val="both"/>
        <w:rPr>
          <w:b w:val="0"/>
          <w:sz w:val="26"/>
        </w:rPr>
      </w:pPr>
      <w:r>
        <w:rPr>
          <w:rFonts w:hint="cs"/>
          <w:b w:val="0"/>
          <w:sz w:val="26"/>
          <w:rtl/>
        </w:rPr>
        <w:t>ערבות לקיום הצעה- נספח ה' למכרז</w:t>
      </w:r>
    </w:p>
    <w:p w:rsidR="00262D48" w:rsidRDefault="00262D48" w:rsidP="00262D48">
      <w:pPr>
        <w:numPr>
          <w:ilvl w:val="0"/>
          <w:numId w:val="4"/>
        </w:numPr>
        <w:spacing w:line="240" w:lineRule="auto"/>
        <w:ind w:left="1072"/>
        <w:jc w:val="both"/>
        <w:rPr>
          <w:b w:val="0"/>
          <w:sz w:val="26"/>
        </w:rPr>
      </w:pPr>
      <w:r>
        <w:rPr>
          <w:rFonts w:hint="cs"/>
          <w:b w:val="0"/>
          <w:sz w:val="26"/>
          <w:rtl/>
        </w:rPr>
        <w:t>כל המסמכים כמפורט בחוק עסקאות גופים ציבוריים ( אכיפת ניהול חשבונות</w:t>
      </w:r>
    </w:p>
    <w:p w:rsidR="00262D48" w:rsidRDefault="00262D48" w:rsidP="00262D48">
      <w:pPr>
        <w:spacing w:line="240" w:lineRule="auto"/>
        <w:ind w:left="1072"/>
        <w:jc w:val="both"/>
        <w:rPr>
          <w:rFonts w:cs="Times New Roman"/>
          <w:bCs/>
          <w:szCs w:val="22"/>
          <w:rtl/>
        </w:rPr>
      </w:pPr>
      <w:r>
        <w:rPr>
          <w:rFonts w:hint="cs"/>
          <w:b w:val="0"/>
          <w:sz w:val="26"/>
          <w:rtl/>
        </w:rPr>
        <w:t xml:space="preserve">ותשלום חובות מס) </w:t>
      </w:r>
      <w:proofErr w:type="spellStart"/>
      <w:r>
        <w:rPr>
          <w:rFonts w:hint="cs"/>
          <w:b w:val="0"/>
          <w:sz w:val="26"/>
          <w:rtl/>
        </w:rPr>
        <w:t>התשל"ז</w:t>
      </w:r>
      <w:proofErr w:type="spellEnd"/>
      <w:r>
        <w:rPr>
          <w:rFonts w:hint="cs"/>
          <w:b w:val="0"/>
          <w:sz w:val="26"/>
          <w:rtl/>
        </w:rPr>
        <w:t xml:space="preserve"> 1976.</w:t>
      </w:r>
    </w:p>
    <w:p w:rsidR="0064636F" w:rsidRPr="0064636F" w:rsidRDefault="0064636F" w:rsidP="0064636F">
      <w:pPr>
        <w:pStyle w:val="af"/>
        <w:numPr>
          <w:ilvl w:val="0"/>
          <w:numId w:val="4"/>
        </w:numPr>
        <w:spacing w:line="240" w:lineRule="auto"/>
        <w:jc w:val="both"/>
        <w:rPr>
          <w:rFonts w:cs="Times New Roman"/>
          <w:bCs/>
          <w:szCs w:val="22"/>
          <w:rtl/>
        </w:rPr>
      </w:pPr>
      <w:r>
        <w:rPr>
          <w:rFonts w:hint="cs"/>
          <w:rtl/>
        </w:rPr>
        <w:t>כל המסמכים הנדרשים להוכחת עמידה בתנאי הסף כאמור בסעיף 5 לעיל.</w:t>
      </w:r>
    </w:p>
    <w:p w:rsidR="00262D48" w:rsidRDefault="00262D48" w:rsidP="00262D48">
      <w:pPr>
        <w:spacing w:line="240" w:lineRule="auto"/>
        <w:ind w:left="1070"/>
        <w:jc w:val="both"/>
        <w:rPr>
          <w:b w:val="0"/>
          <w:sz w:val="26"/>
        </w:rPr>
      </w:pPr>
    </w:p>
    <w:p w:rsidR="00262D48" w:rsidRDefault="00262D48" w:rsidP="00262D48">
      <w:pPr>
        <w:numPr>
          <w:ilvl w:val="0"/>
          <w:numId w:val="5"/>
        </w:numPr>
        <w:jc w:val="both"/>
        <w:rPr>
          <w:b w:val="0"/>
          <w:sz w:val="26"/>
        </w:rPr>
      </w:pPr>
      <w:r>
        <w:rPr>
          <w:rFonts w:hint="cs"/>
          <w:b w:val="0"/>
          <w:sz w:val="26"/>
          <w:rtl/>
        </w:rPr>
        <w:t xml:space="preserve">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rsidR="00262D48" w:rsidRDefault="00262D48" w:rsidP="00262D48">
      <w:pPr>
        <w:ind w:left="426"/>
        <w:jc w:val="both"/>
        <w:rPr>
          <w:b w:val="0"/>
          <w:sz w:val="26"/>
          <w:rtl/>
        </w:rPr>
      </w:pPr>
      <w:r>
        <w:rPr>
          <w:rFonts w:hint="cs"/>
          <w:b w:val="0"/>
          <w:sz w:val="26"/>
          <w:rtl/>
        </w:rPr>
        <w:t xml:space="preserve">       המציע לא יוכל לעיין בהצעה הזוכה בסעיפים אותם סימן כחסויים בהצעתו. </w:t>
      </w:r>
    </w:p>
    <w:p w:rsidR="00BD43AF" w:rsidRDefault="00BD43AF" w:rsidP="00262D48">
      <w:pPr>
        <w:ind w:left="426"/>
        <w:jc w:val="both"/>
        <w:rPr>
          <w:b w:val="0"/>
          <w:sz w:val="26"/>
          <w:rtl/>
        </w:rPr>
      </w:pPr>
    </w:p>
    <w:p w:rsidR="00BD43AF" w:rsidRDefault="00BD43AF" w:rsidP="00262D48">
      <w:pPr>
        <w:ind w:left="426"/>
        <w:jc w:val="both"/>
        <w:rPr>
          <w:b w:val="0"/>
          <w:sz w:val="26"/>
          <w:rtl/>
        </w:rPr>
      </w:pPr>
    </w:p>
    <w:p w:rsidR="00BD43AF" w:rsidRDefault="00BD43AF" w:rsidP="00262D48">
      <w:pPr>
        <w:ind w:left="426"/>
        <w:jc w:val="both"/>
        <w:rPr>
          <w:b w:val="0"/>
          <w:sz w:val="26"/>
          <w:rtl/>
        </w:rPr>
      </w:pPr>
    </w:p>
    <w:p w:rsidR="00BD43AF" w:rsidRDefault="00BD43AF" w:rsidP="00262D48">
      <w:pPr>
        <w:ind w:left="426"/>
        <w:jc w:val="both"/>
        <w:rPr>
          <w:b w:val="0"/>
          <w:sz w:val="26"/>
        </w:rPr>
      </w:pPr>
    </w:p>
    <w:p w:rsidR="00262D48" w:rsidRDefault="00262D48" w:rsidP="00262D48">
      <w:pPr>
        <w:numPr>
          <w:ilvl w:val="0"/>
          <w:numId w:val="5"/>
        </w:numPr>
        <w:ind w:left="782" w:hanging="357"/>
        <w:rPr>
          <w:b w:val="0"/>
          <w:sz w:val="26"/>
          <w:rtl/>
        </w:rPr>
      </w:pPr>
      <w:r>
        <w:rPr>
          <w:rFonts w:hint="cs"/>
          <w:b w:val="0"/>
          <w:sz w:val="26"/>
          <w:rtl/>
        </w:rPr>
        <w:t xml:space="preserve">על המציע למלא את כל הסעיפים והטבלאות המפורטים בנספחי המכרז, ובפרט את טופס הצעת המחיר. </w:t>
      </w:r>
      <w:r>
        <w:rPr>
          <w:rFonts w:hint="cs"/>
          <w:b w:val="0"/>
          <w:sz w:val="26"/>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262D48" w:rsidRDefault="00262D48" w:rsidP="00262D48">
      <w:pPr>
        <w:spacing w:line="240" w:lineRule="auto"/>
        <w:ind w:left="786"/>
        <w:rPr>
          <w:b w:val="0"/>
          <w:sz w:val="26"/>
        </w:rPr>
      </w:pPr>
    </w:p>
    <w:p w:rsidR="00262D48" w:rsidRDefault="00262D48" w:rsidP="00262D48">
      <w:pPr>
        <w:numPr>
          <w:ilvl w:val="0"/>
          <w:numId w:val="5"/>
        </w:numPr>
        <w:ind w:left="425" w:hanging="357"/>
        <w:jc w:val="both"/>
        <w:rPr>
          <w:b w:val="0"/>
          <w:sz w:val="26"/>
        </w:rPr>
      </w:pPr>
      <w:r>
        <w:rPr>
          <w:rFonts w:hint="cs"/>
          <w:b w:val="0"/>
          <w:sz w:val="26"/>
          <w:rtl/>
        </w:rPr>
        <w:t>מציע המעוניין להשתתף במכרז יגיש למזמין את הצעתו בשני עותקים (אחד מהם יוגדר ויסומן כמקור), במעטפה סגורה היטב, מלאה ושלמה הכוללת את כל המסמכים הדרושים, ועליה יצוינו בכתב ברור מספר המכרז – 167/2013 – העתקות אור וצילומים.</w:t>
      </w:r>
    </w:p>
    <w:p w:rsidR="00262D48" w:rsidRDefault="00262D48" w:rsidP="00262D48">
      <w:pPr>
        <w:spacing w:line="240" w:lineRule="auto"/>
        <w:ind w:left="426"/>
        <w:jc w:val="both"/>
        <w:rPr>
          <w:b w:val="0"/>
          <w:sz w:val="26"/>
        </w:rPr>
      </w:pPr>
    </w:p>
    <w:p w:rsidR="00262D48" w:rsidRDefault="00262D48" w:rsidP="00262D48">
      <w:pPr>
        <w:numPr>
          <w:ilvl w:val="0"/>
          <w:numId w:val="5"/>
        </w:numPr>
        <w:spacing w:line="240" w:lineRule="auto"/>
        <w:ind w:left="426"/>
        <w:jc w:val="both"/>
        <w:rPr>
          <w:b w:val="0"/>
          <w:sz w:val="26"/>
        </w:rPr>
      </w:pPr>
      <w:r>
        <w:rPr>
          <w:rFonts w:hint="cs"/>
          <w:b w:val="0"/>
          <w:sz w:val="26"/>
          <w:rtl/>
        </w:rPr>
        <w:t>משלוח ההצעה בדואר או ע"י שירות הובלה כלשהי, יהיה באחריות הבלעדית של המציע.</w:t>
      </w:r>
    </w:p>
    <w:p w:rsidR="00262D48" w:rsidRDefault="00262D48" w:rsidP="00262D48">
      <w:pPr>
        <w:spacing w:line="240" w:lineRule="auto"/>
        <w:jc w:val="both"/>
        <w:rPr>
          <w:b w:val="0"/>
          <w:sz w:val="26"/>
        </w:rPr>
      </w:pPr>
    </w:p>
    <w:p w:rsidR="00262D48" w:rsidRDefault="00262D48" w:rsidP="00262D48">
      <w:pPr>
        <w:jc w:val="both"/>
        <w:rPr>
          <w:b w:val="0"/>
          <w:sz w:val="26"/>
        </w:rPr>
      </w:pPr>
      <w:r>
        <w:rPr>
          <w:rFonts w:hint="cs"/>
          <w:b w:val="0"/>
          <w:sz w:val="26"/>
          <w:rtl/>
        </w:rPr>
        <w:t>י.    מציע שיש לו שאלות, הערות או השגות בקשר לתנאי המכרז, מסמכי המכרז או כל חלק</w:t>
      </w:r>
    </w:p>
    <w:p w:rsidR="00262D48" w:rsidRDefault="00262D48" w:rsidP="00262D48">
      <w:pPr>
        <w:jc w:val="both"/>
        <w:rPr>
          <w:b w:val="0"/>
          <w:bCs/>
          <w:sz w:val="26"/>
          <w:u w:val="single"/>
          <w:rtl/>
        </w:rPr>
      </w:pPr>
      <w:r>
        <w:rPr>
          <w:rFonts w:hint="cs"/>
          <w:b w:val="0"/>
          <w:sz w:val="26"/>
          <w:rtl/>
        </w:rPr>
        <w:t xml:space="preserve">     מהם מוזמן לפנות בכתב בדוא"ל בלבד אל  בדוא"ל:</w:t>
      </w:r>
      <w:r>
        <w:rPr>
          <w:rFonts w:hint="cs"/>
          <w:b w:val="0"/>
          <w:sz w:val="28"/>
          <w:szCs w:val="28"/>
          <w:rtl/>
        </w:rPr>
        <w:t xml:space="preserve"> </w:t>
      </w:r>
      <w:r>
        <w:rPr>
          <w:rFonts w:hint="cs"/>
          <w:b w:val="0"/>
          <w:sz w:val="28"/>
          <w:szCs w:val="28"/>
          <w:u w:val="single"/>
          <w:rtl/>
        </w:rPr>
        <w:t xml:space="preserve"> </w:t>
      </w:r>
      <w:r>
        <w:rPr>
          <w:bCs/>
          <w:i/>
          <w:sz w:val="26"/>
          <w:u w:val="single"/>
        </w:rPr>
        <w:t>ilanita@moch.gov.il</w:t>
      </w:r>
      <w:r>
        <w:rPr>
          <w:rFonts w:ascii="Arial" w:hAnsi="Arial" w:cs="Times New Roman"/>
          <w:i/>
          <w:color w:val="3464BA"/>
          <w:sz w:val="26"/>
          <w:u w:val="dotted" w:color="3464BA"/>
        </w:rPr>
        <w:t>_</w:t>
      </w:r>
      <w:r>
        <w:rPr>
          <w:rFonts w:hint="cs"/>
          <w:b w:val="0"/>
          <w:sz w:val="26"/>
          <w:rtl/>
        </w:rPr>
        <w:t xml:space="preserve"> עד </w:t>
      </w:r>
      <w:r>
        <w:rPr>
          <w:rFonts w:hint="cs"/>
          <w:b w:val="0"/>
          <w:bCs/>
          <w:sz w:val="26"/>
          <w:u w:val="single"/>
          <w:rtl/>
        </w:rPr>
        <w:t xml:space="preserve">ליום </w:t>
      </w:r>
    </w:p>
    <w:p w:rsidR="00262D48" w:rsidRDefault="00262D48" w:rsidP="00262D48">
      <w:pPr>
        <w:jc w:val="both"/>
        <w:rPr>
          <w:b w:val="0"/>
          <w:sz w:val="26"/>
          <w:rtl/>
        </w:rPr>
      </w:pPr>
      <w:r>
        <w:rPr>
          <w:rFonts w:hint="cs"/>
          <w:b w:val="0"/>
          <w:bCs/>
          <w:sz w:val="26"/>
          <w:u w:val="single"/>
          <w:rtl/>
        </w:rPr>
        <w:t xml:space="preserve">     ה' 31.10.2013 עד שעה 12:00. </w:t>
      </w:r>
      <w:r>
        <w:rPr>
          <w:rFonts w:hint="cs"/>
          <w:b w:val="0"/>
          <w:sz w:val="26"/>
          <w:rtl/>
        </w:rPr>
        <w:t xml:space="preserve">הפנייה תכלול את שם המציע, שם הפונה מטעמו, מען </w:t>
      </w:r>
    </w:p>
    <w:p w:rsidR="00262D48" w:rsidRDefault="00262D48" w:rsidP="00262D48">
      <w:pPr>
        <w:jc w:val="both"/>
        <w:rPr>
          <w:b w:val="0"/>
          <w:sz w:val="26"/>
          <w:rtl/>
        </w:rPr>
      </w:pPr>
      <w:r>
        <w:rPr>
          <w:rFonts w:hint="cs"/>
          <w:b w:val="0"/>
          <w:sz w:val="26"/>
          <w:rtl/>
        </w:rPr>
        <w:t xml:space="preserve">      המציע ומספרי הטלפון הפקס והדוא"ל שלו. לא יענו פניות טלפוניות או אחרות וכן </w:t>
      </w:r>
    </w:p>
    <w:p w:rsidR="00262D48" w:rsidRDefault="00262D48" w:rsidP="00262D48">
      <w:pPr>
        <w:jc w:val="both"/>
        <w:rPr>
          <w:b w:val="0"/>
          <w:sz w:val="26"/>
          <w:rtl/>
        </w:rPr>
      </w:pPr>
      <w:r>
        <w:rPr>
          <w:rFonts w:hint="cs"/>
          <w:b w:val="0"/>
          <w:sz w:val="26"/>
          <w:rtl/>
        </w:rPr>
        <w:t xml:space="preserve">     פניות שיתקבלו לאחר המועד האמור. על המציע לוודא הגעת השאלות, בטלפון מס'</w:t>
      </w:r>
    </w:p>
    <w:p w:rsidR="00262D48" w:rsidRDefault="00262D48" w:rsidP="00262D48">
      <w:pPr>
        <w:jc w:val="both"/>
        <w:rPr>
          <w:b w:val="0"/>
          <w:sz w:val="26"/>
          <w:rtl/>
        </w:rPr>
      </w:pPr>
      <w:r>
        <w:rPr>
          <w:rFonts w:hint="cs"/>
          <w:b w:val="0"/>
          <w:sz w:val="26"/>
          <w:rtl/>
        </w:rPr>
        <w:t xml:space="preserve">      02-5847627 . פרוטוקול שאלות - תשובות  יופיע באתר האינטרנט של </w:t>
      </w:r>
      <w:proofErr w:type="spellStart"/>
      <w:r>
        <w:rPr>
          <w:rFonts w:hint="cs"/>
          <w:b w:val="0"/>
          <w:sz w:val="26"/>
          <w:rtl/>
        </w:rPr>
        <w:t>מינהל</w:t>
      </w:r>
      <w:proofErr w:type="spellEnd"/>
      <w:r>
        <w:rPr>
          <w:rFonts w:hint="cs"/>
          <w:b w:val="0"/>
          <w:sz w:val="26"/>
          <w:rtl/>
        </w:rPr>
        <w:t xml:space="preserve"> הרכש</w:t>
      </w:r>
    </w:p>
    <w:p w:rsidR="00262D48" w:rsidRDefault="00262D48" w:rsidP="00262D48">
      <w:pPr>
        <w:jc w:val="both"/>
        <w:rPr>
          <w:b w:val="0"/>
          <w:color w:val="FF0000"/>
          <w:sz w:val="26"/>
          <w:rtl/>
        </w:rPr>
      </w:pPr>
      <w:r>
        <w:rPr>
          <w:rFonts w:hint="cs"/>
          <w:b w:val="0"/>
          <w:sz w:val="26"/>
          <w:rtl/>
        </w:rPr>
        <w:t xml:space="preserve">      הממשלתי שכתובתו:</w:t>
      </w:r>
      <w:r>
        <w:rPr>
          <w:rFonts w:hint="cs"/>
          <w:b w:val="0"/>
          <w:sz w:val="26"/>
        </w:rPr>
        <w:t xml:space="preserve"> </w:t>
      </w:r>
      <w:r>
        <w:rPr>
          <w:b w:val="0"/>
          <w:sz w:val="26"/>
        </w:rPr>
        <w:t xml:space="preserve">  </w:t>
      </w:r>
      <w:hyperlink r:id="rId14" w:history="1">
        <w:r>
          <w:rPr>
            <w:rStyle w:val="Hyperlink"/>
            <w:b w:val="0"/>
            <w:sz w:val="26"/>
          </w:rPr>
          <w:t>www.mr.gov.il</w:t>
        </w:r>
      </w:hyperlink>
      <w:r>
        <w:rPr>
          <w:b w:val="0"/>
          <w:sz w:val="26"/>
        </w:rPr>
        <w:t xml:space="preserve">  </w:t>
      </w:r>
      <w:r>
        <w:rPr>
          <w:rFonts w:hint="cs"/>
          <w:b w:val="0"/>
          <w:sz w:val="26"/>
          <w:rtl/>
        </w:rPr>
        <w:t>.</w:t>
      </w:r>
    </w:p>
    <w:p w:rsidR="00262D48" w:rsidRDefault="00262D48" w:rsidP="00262D48">
      <w:pPr>
        <w:jc w:val="both"/>
        <w:rPr>
          <w:b w:val="0"/>
          <w:color w:val="FF0000"/>
          <w:sz w:val="26"/>
          <w:rtl/>
        </w:rPr>
      </w:pPr>
    </w:p>
    <w:p w:rsidR="00262D48" w:rsidRDefault="00262D48" w:rsidP="00262D48">
      <w:pPr>
        <w:rPr>
          <w:b w:val="0"/>
          <w:sz w:val="26"/>
        </w:rPr>
      </w:pPr>
      <w:r>
        <w:rPr>
          <w:rFonts w:hint="cs"/>
          <w:b w:val="0"/>
          <w:sz w:val="26"/>
          <w:rtl/>
        </w:rPr>
        <w:t>יא.    על ההצעה להימצא בתיבת המכרזים במשרד הבינוי והשיכון בקרית הממשלה, מזרח</w:t>
      </w:r>
    </w:p>
    <w:p w:rsidR="00262D48" w:rsidRDefault="00262D48" w:rsidP="00262D48">
      <w:pPr>
        <w:rPr>
          <w:b w:val="0"/>
          <w:sz w:val="26"/>
          <w:u w:val="single"/>
          <w:rtl/>
        </w:rPr>
      </w:pPr>
      <w:r>
        <w:rPr>
          <w:rFonts w:hint="cs"/>
          <w:b w:val="0"/>
          <w:sz w:val="26"/>
          <w:rtl/>
        </w:rPr>
        <w:t xml:space="preserve">         ירושלים, </w:t>
      </w:r>
      <w:proofErr w:type="spellStart"/>
      <w:r>
        <w:rPr>
          <w:rFonts w:hint="cs"/>
          <w:b w:val="0"/>
          <w:sz w:val="26"/>
          <w:rtl/>
        </w:rPr>
        <w:t>מינהל</w:t>
      </w:r>
      <w:proofErr w:type="spellEnd"/>
      <w:r>
        <w:rPr>
          <w:rFonts w:hint="cs"/>
          <w:b w:val="0"/>
          <w:sz w:val="26"/>
          <w:rtl/>
        </w:rPr>
        <w:t xml:space="preserve"> תכנון והנדסה , בנין א' קומה א' חדר 1004 לא יאוחר </w:t>
      </w:r>
      <w:r>
        <w:rPr>
          <w:rFonts w:hint="cs"/>
          <w:b w:val="0"/>
          <w:sz w:val="26"/>
          <w:u w:val="single"/>
          <w:rtl/>
        </w:rPr>
        <w:t xml:space="preserve">מיום א' </w:t>
      </w:r>
    </w:p>
    <w:p w:rsidR="00262D48" w:rsidRDefault="00262D48" w:rsidP="00262D48">
      <w:pPr>
        <w:rPr>
          <w:bCs/>
          <w:sz w:val="26"/>
          <w:rtl/>
        </w:rPr>
      </w:pPr>
      <w:r>
        <w:rPr>
          <w:rFonts w:hint="cs"/>
          <w:b w:val="0"/>
          <w:sz w:val="26"/>
          <w:u w:val="single"/>
          <w:rtl/>
        </w:rPr>
        <w:t xml:space="preserve">         17.11.2013 עד שעה 12:00. </w:t>
      </w:r>
      <w:r>
        <w:rPr>
          <w:rFonts w:hint="cs"/>
          <w:bCs/>
          <w:sz w:val="26"/>
          <w:rtl/>
        </w:rPr>
        <w:t xml:space="preserve">הצעה שלא תימצא בתיבת המכרזים עד למועד זה , מכל </w:t>
      </w:r>
    </w:p>
    <w:p w:rsidR="00262D48" w:rsidRDefault="00262D48" w:rsidP="00262D48">
      <w:pPr>
        <w:rPr>
          <w:bCs/>
          <w:sz w:val="26"/>
          <w:rtl/>
        </w:rPr>
      </w:pPr>
      <w:r>
        <w:rPr>
          <w:rFonts w:hint="cs"/>
          <w:bCs/>
          <w:sz w:val="26"/>
          <w:rtl/>
        </w:rPr>
        <w:t xml:space="preserve">         סיבה שהיא, תיפסל על הסף לא תובא לדיון ולא תשתתף במכרז. </w:t>
      </w:r>
    </w:p>
    <w:p w:rsidR="00262D48" w:rsidRDefault="00262D48" w:rsidP="00262D48">
      <w:pPr>
        <w:rPr>
          <w:bCs/>
          <w:sz w:val="26"/>
          <w:rtl/>
        </w:rPr>
      </w:pPr>
    </w:p>
    <w:p w:rsidR="00262D48" w:rsidRDefault="00262D48" w:rsidP="00262D48">
      <w:pPr>
        <w:jc w:val="both"/>
        <w:rPr>
          <w:b w:val="0"/>
          <w:sz w:val="26"/>
          <w:u w:val="single"/>
        </w:rPr>
      </w:pPr>
      <w:proofErr w:type="spellStart"/>
      <w:r>
        <w:rPr>
          <w:rFonts w:hint="cs"/>
          <w:b w:val="0"/>
          <w:sz w:val="26"/>
          <w:rtl/>
        </w:rPr>
        <w:t>יב</w:t>
      </w:r>
      <w:proofErr w:type="spellEnd"/>
      <w:r>
        <w:rPr>
          <w:rFonts w:hint="cs"/>
          <w:b w:val="0"/>
          <w:sz w:val="26"/>
          <w:rtl/>
        </w:rPr>
        <w:t xml:space="preserve">. ההצעה על כל פרטיה, מרכיביה ונספחיה תעמוד בתוקף ותחייב את המציע </w:t>
      </w:r>
      <w:r>
        <w:rPr>
          <w:rFonts w:hint="cs"/>
          <w:b w:val="0"/>
          <w:sz w:val="26"/>
          <w:u w:val="single"/>
          <w:rtl/>
        </w:rPr>
        <w:t xml:space="preserve">עד </w:t>
      </w:r>
    </w:p>
    <w:p w:rsidR="00262D48" w:rsidRDefault="00262D48" w:rsidP="00262D48">
      <w:pPr>
        <w:jc w:val="both"/>
        <w:rPr>
          <w:b w:val="0"/>
          <w:sz w:val="26"/>
          <w:rtl/>
        </w:rPr>
      </w:pPr>
      <w:r>
        <w:rPr>
          <w:rFonts w:hint="cs"/>
          <w:b w:val="0"/>
          <w:sz w:val="26"/>
          <w:u w:val="single"/>
          <w:rtl/>
        </w:rPr>
        <w:t xml:space="preserve">     ליום  17.2.2014.</w:t>
      </w:r>
    </w:p>
    <w:p w:rsidR="00262D48" w:rsidRDefault="00262D48" w:rsidP="00262D48">
      <w:pPr>
        <w:jc w:val="both"/>
        <w:rPr>
          <w:b w:val="0"/>
          <w:sz w:val="26"/>
          <w:rtl/>
        </w:rPr>
      </w:pPr>
    </w:p>
    <w:p w:rsidR="00BD43AF" w:rsidRDefault="00BD43AF" w:rsidP="00262D48">
      <w:pPr>
        <w:jc w:val="both"/>
        <w:rPr>
          <w:b w:val="0"/>
          <w:sz w:val="26"/>
          <w:rtl/>
        </w:rPr>
      </w:pPr>
    </w:p>
    <w:p w:rsidR="00BD43AF" w:rsidRDefault="00BD43AF" w:rsidP="00262D48">
      <w:pPr>
        <w:jc w:val="both"/>
        <w:rPr>
          <w:b w:val="0"/>
          <w:sz w:val="26"/>
          <w:rtl/>
        </w:rPr>
      </w:pPr>
    </w:p>
    <w:p w:rsidR="00BD43AF" w:rsidRDefault="00BD43AF" w:rsidP="00262D48">
      <w:pPr>
        <w:jc w:val="both"/>
        <w:rPr>
          <w:b w:val="0"/>
          <w:sz w:val="26"/>
          <w:rtl/>
        </w:rPr>
      </w:pPr>
    </w:p>
    <w:p w:rsidR="00BD43AF" w:rsidRDefault="00BD43AF" w:rsidP="00262D48">
      <w:pPr>
        <w:jc w:val="both"/>
        <w:rPr>
          <w:b w:val="0"/>
          <w:sz w:val="26"/>
          <w:rtl/>
        </w:rPr>
      </w:pPr>
    </w:p>
    <w:p w:rsidR="00262D48" w:rsidRDefault="00262D48" w:rsidP="00262D48">
      <w:pPr>
        <w:jc w:val="both"/>
        <w:rPr>
          <w:b w:val="0"/>
          <w:sz w:val="26"/>
          <w:rtl/>
        </w:rPr>
      </w:pPr>
    </w:p>
    <w:p w:rsidR="00262D48" w:rsidRDefault="00262D48" w:rsidP="00262D48">
      <w:pPr>
        <w:rPr>
          <w:b w:val="0"/>
          <w:sz w:val="26"/>
        </w:rPr>
      </w:pPr>
      <w:proofErr w:type="spellStart"/>
      <w:r>
        <w:rPr>
          <w:rFonts w:hint="cs"/>
          <w:b w:val="0"/>
          <w:sz w:val="26"/>
          <w:rtl/>
        </w:rPr>
        <w:t>יג</w:t>
      </w:r>
      <w:proofErr w:type="spellEnd"/>
      <w:r>
        <w:rPr>
          <w:rFonts w:hint="cs"/>
          <w:b w:val="0"/>
          <w:sz w:val="26"/>
          <w:rtl/>
        </w:rPr>
        <w:t xml:space="preserve">. על המציע להמציא ערבות בנקאית אוטונומית בלתי מותנית – </w:t>
      </w:r>
      <w:r>
        <w:rPr>
          <w:rFonts w:hint="cs"/>
          <w:b w:val="0"/>
          <w:sz w:val="26"/>
          <w:u w:val="single"/>
          <w:rtl/>
        </w:rPr>
        <w:t xml:space="preserve">מקור </w:t>
      </w:r>
      <w:r>
        <w:rPr>
          <w:rFonts w:hint="cs"/>
          <w:b w:val="0"/>
          <w:sz w:val="26"/>
          <w:rtl/>
        </w:rPr>
        <w:t xml:space="preserve">לקיום הצעתו </w:t>
      </w:r>
    </w:p>
    <w:p w:rsidR="00262D48" w:rsidRDefault="00262D48" w:rsidP="00262D48">
      <w:pPr>
        <w:rPr>
          <w:b w:val="0"/>
          <w:sz w:val="26"/>
          <w:rtl/>
        </w:rPr>
      </w:pPr>
      <w:r>
        <w:rPr>
          <w:rFonts w:hint="cs"/>
          <w:b w:val="0"/>
          <w:sz w:val="26"/>
          <w:rtl/>
        </w:rPr>
        <w:t xml:space="preserve">     במכרז, ערבות נפרדת לכל מחוז אליו הינו מגיש את הצעתו,  על פי הנוסח המפורט </w:t>
      </w:r>
    </w:p>
    <w:p w:rsidR="00262D48" w:rsidRDefault="00262D48" w:rsidP="00262D48">
      <w:pPr>
        <w:rPr>
          <w:b w:val="0"/>
          <w:sz w:val="26"/>
          <w:rtl/>
        </w:rPr>
      </w:pPr>
      <w:r>
        <w:rPr>
          <w:rFonts w:hint="cs"/>
          <w:b w:val="0"/>
          <w:sz w:val="26"/>
          <w:rtl/>
        </w:rPr>
        <w:t xml:space="preserve">     </w:t>
      </w:r>
      <w:r>
        <w:rPr>
          <w:rFonts w:hint="cs"/>
          <w:b w:val="0"/>
          <w:sz w:val="26"/>
          <w:u w:val="single"/>
          <w:rtl/>
        </w:rPr>
        <w:t>בנספח ה' למכרז</w:t>
      </w:r>
      <w:r>
        <w:rPr>
          <w:rFonts w:hint="cs"/>
          <w:b w:val="0"/>
          <w:sz w:val="26"/>
          <w:rtl/>
        </w:rPr>
        <w:t xml:space="preserve"> שתהיה בתוקף עד ליום </w:t>
      </w:r>
      <w:r>
        <w:rPr>
          <w:rFonts w:hint="cs"/>
          <w:b w:val="0"/>
          <w:sz w:val="26"/>
          <w:u w:val="single"/>
          <w:rtl/>
        </w:rPr>
        <w:t xml:space="preserve">17.2.2014 </w:t>
      </w:r>
      <w:r>
        <w:rPr>
          <w:rFonts w:hint="cs"/>
          <w:b w:val="0"/>
          <w:sz w:val="26"/>
          <w:rtl/>
        </w:rPr>
        <w:t xml:space="preserve"> בסכומים המפורטים להלן:</w:t>
      </w:r>
    </w:p>
    <w:p w:rsidR="00262D48" w:rsidRDefault="00262D48" w:rsidP="00262D48">
      <w:pPr>
        <w:rPr>
          <w:b w:val="0"/>
          <w:sz w:val="26"/>
        </w:rPr>
      </w:pPr>
      <w:r>
        <w:rPr>
          <w:rFonts w:hint="cs"/>
          <w:b w:val="0"/>
          <w:sz w:val="26"/>
          <w:rtl/>
        </w:rPr>
        <w:t xml:space="preserve">           מחוז גליל </w:t>
      </w:r>
      <w:r>
        <w:rPr>
          <w:rFonts w:hint="cs"/>
          <w:b w:val="0"/>
          <w:sz w:val="26"/>
          <w:rtl/>
        </w:rPr>
        <w:tab/>
        <w:t>2,500  ש"ח</w:t>
      </w:r>
    </w:p>
    <w:p w:rsidR="00262D48" w:rsidRDefault="00262D48" w:rsidP="00262D48">
      <w:pPr>
        <w:rPr>
          <w:b w:val="0"/>
          <w:sz w:val="26"/>
          <w:rtl/>
        </w:rPr>
      </w:pPr>
      <w:r>
        <w:rPr>
          <w:rFonts w:hint="cs"/>
          <w:b w:val="0"/>
          <w:sz w:val="26"/>
          <w:rtl/>
        </w:rPr>
        <w:t xml:space="preserve">           מחוז חיפה </w:t>
      </w:r>
      <w:r>
        <w:rPr>
          <w:rFonts w:hint="cs"/>
          <w:b w:val="0"/>
          <w:sz w:val="26"/>
          <w:rtl/>
        </w:rPr>
        <w:tab/>
        <w:t>7,500  ש"ח</w:t>
      </w:r>
    </w:p>
    <w:p w:rsidR="00262D48" w:rsidRDefault="00262D48" w:rsidP="00262D48">
      <w:pPr>
        <w:rPr>
          <w:b w:val="0"/>
          <w:sz w:val="26"/>
          <w:rtl/>
        </w:rPr>
      </w:pPr>
      <w:r>
        <w:rPr>
          <w:rFonts w:hint="cs"/>
          <w:b w:val="0"/>
          <w:sz w:val="26"/>
          <w:rtl/>
        </w:rPr>
        <w:t xml:space="preserve">           מחוז מרכז</w:t>
      </w:r>
      <w:r>
        <w:rPr>
          <w:rFonts w:hint="cs"/>
          <w:b w:val="0"/>
          <w:sz w:val="26"/>
          <w:rtl/>
        </w:rPr>
        <w:tab/>
        <w:t>5,000 ש"ח</w:t>
      </w:r>
    </w:p>
    <w:p w:rsidR="00262D48" w:rsidRDefault="00262D48" w:rsidP="00262D48">
      <w:pPr>
        <w:rPr>
          <w:b w:val="0"/>
          <w:sz w:val="26"/>
          <w:rtl/>
        </w:rPr>
      </w:pPr>
      <w:r>
        <w:rPr>
          <w:b w:val="0"/>
          <w:sz w:val="26"/>
        </w:rPr>
        <w:t xml:space="preserve">          </w:t>
      </w:r>
      <w:r>
        <w:rPr>
          <w:rFonts w:hint="cs"/>
          <w:b w:val="0"/>
          <w:sz w:val="26"/>
          <w:rtl/>
        </w:rPr>
        <w:t xml:space="preserve">מחוז דרום </w:t>
      </w:r>
      <w:r>
        <w:rPr>
          <w:rFonts w:hint="cs"/>
          <w:b w:val="0"/>
          <w:sz w:val="26"/>
          <w:rtl/>
        </w:rPr>
        <w:tab/>
        <w:t>5,000   ש"ח</w:t>
      </w:r>
    </w:p>
    <w:p w:rsidR="00262D48" w:rsidRDefault="00262D48" w:rsidP="00262D48">
      <w:pPr>
        <w:rPr>
          <w:b w:val="0"/>
          <w:sz w:val="26"/>
          <w:rtl/>
        </w:rPr>
      </w:pPr>
      <w:r>
        <w:rPr>
          <w:rFonts w:hint="cs"/>
          <w:b w:val="0"/>
          <w:sz w:val="26"/>
          <w:rtl/>
        </w:rPr>
        <w:t xml:space="preserve">           מחוז ירושלים </w:t>
      </w:r>
      <w:r>
        <w:rPr>
          <w:rFonts w:hint="cs"/>
          <w:b w:val="0"/>
          <w:sz w:val="26"/>
          <w:rtl/>
        </w:rPr>
        <w:tab/>
        <w:t>10,000 ש"ח</w:t>
      </w:r>
    </w:p>
    <w:p w:rsidR="00262D48" w:rsidRDefault="00262D48" w:rsidP="00262D48">
      <w:pPr>
        <w:jc w:val="both"/>
        <w:rPr>
          <w:b w:val="0"/>
          <w:sz w:val="26"/>
          <w:u w:val="single"/>
          <w:rtl/>
        </w:rPr>
      </w:pPr>
      <w:r>
        <w:rPr>
          <w:rFonts w:hint="cs"/>
          <w:b w:val="0"/>
          <w:sz w:val="26"/>
          <w:rtl/>
        </w:rPr>
        <w:t xml:space="preserve">           </w:t>
      </w:r>
      <w:r>
        <w:rPr>
          <w:rFonts w:hint="cs"/>
          <w:b w:val="0"/>
          <w:sz w:val="26"/>
          <w:u w:val="single"/>
          <w:rtl/>
        </w:rPr>
        <w:t>הצעה שתוגש ללא הערבות כנדרש תיפסל על הסף ולא תידון.</w:t>
      </w:r>
    </w:p>
    <w:p w:rsidR="00262D48" w:rsidRDefault="00262D48" w:rsidP="00262D48">
      <w:pPr>
        <w:jc w:val="both"/>
        <w:rPr>
          <w:rFonts w:cs="Times New Roman"/>
          <w:bCs/>
          <w:szCs w:val="22"/>
          <w:rtl/>
        </w:rPr>
      </w:pPr>
    </w:p>
    <w:p w:rsidR="00262D48" w:rsidRDefault="00262D48" w:rsidP="00262D48">
      <w:pPr>
        <w:jc w:val="both"/>
        <w:rPr>
          <w:b w:val="0"/>
          <w:sz w:val="26"/>
        </w:rPr>
      </w:pPr>
      <w:r>
        <w:rPr>
          <w:rFonts w:hint="cs"/>
          <w:b w:val="0"/>
          <w:sz w:val="26"/>
          <w:rtl/>
        </w:rPr>
        <w:t xml:space="preserve">יד. מציע יכול להגיש הצעה לכל האזורים אך יוכל לזכות רק במקסימום שתי עבודות </w:t>
      </w:r>
    </w:p>
    <w:p w:rsidR="00262D48" w:rsidRDefault="00262D48" w:rsidP="00262D48">
      <w:pPr>
        <w:jc w:val="both"/>
        <w:rPr>
          <w:rFonts w:cs="Times New Roman"/>
          <w:bCs/>
          <w:sz w:val="26"/>
          <w:rtl/>
        </w:rPr>
      </w:pPr>
      <w:r>
        <w:rPr>
          <w:rFonts w:hint="cs"/>
          <w:b w:val="0"/>
          <w:sz w:val="26"/>
          <w:rtl/>
        </w:rPr>
        <w:t xml:space="preserve">     במחוזות שונים עפ"י שיקול דעתו הבלעדית  של משב"ש ולפי מיטב היתרונות למשרד</w:t>
      </w:r>
    </w:p>
    <w:p w:rsidR="00262D48" w:rsidRDefault="00262D48" w:rsidP="00262D48">
      <w:pPr>
        <w:ind w:left="360"/>
        <w:rPr>
          <w:rFonts w:cs="Times New Roman"/>
          <w:bCs/>
          <w:szCs w:val="22"/>
          <w:u w:val="single"/>
        </w:rPr>
      </w:pPr>
    </w:p>
    <w:p w:rsidR="00262D48" w:rsidRDefault="00262D48" w:rsidP="00262D48">
      <w:pPr>
        <w:rPr>
          <w:bCs/>
          <w:sz w:val="28"/>
          <w:szCs w:val="28"/>
          <w:u w:val="single"/>
        </w:rPr>
      </w:pPr>
      <w:r>
        <w:rPr>
          <w:rFonts w:hint="cs"/>
          <w:bCs/>
          <w:sz w:val="28"/>
          <w:szCs w:val="28"/>
          <w:u w:val="single"/>
          <w:rtl/>
        </w:rPr>
        <w:t>7.   תנאי ההתקשרות</w:t>
      </w:r>
    </w:p>
    <w:p w:rsidR="00262D48" w:rsidRDefault="00262D48" w:rsidP="00262D48">
      <w:pPr>
        <w:rPr>
          <w:b w:val="0"/>
          <w:sz w:val="26"/>
          <w:rtl/>
        </w:rPr>
      </w:pPr>
      <w:r>
        <w:rPr>
          <w:rFonts w:cs="Times New Roman" w:hint="cs"/>
          <w:b w:val="0"/>
          <w:sz w:val="14"/>
          <w:szCs w:val="14"/>
          <w:rtl/>
        </w:rPr>
        <w:br/>
        <w:t xml:space="preserve"> </w:t>
      </w:r>
      <w:r>
        <w:rPr>
          <w:rFonts w:hint="cs"/>
          <w:b w:val="0"/>
          <w:sz w:val="26"/>
          <w:rtl/>
        </w:rPr>
        <w:t>7.1 משך תקופת ההתקשרות הינה לשנה החל מיום חתימת החוזה על ידי מוסמכי החתימה</w:t>
      </w:r>
    </w:p>
    <w:p w:rsidR="00262D48" w:rsidRDefault="00262D48" w:rsidP="00262D48">
      <w:pPr>
        <w:rPr>
          <w:b w:val="0"/>
          <w:sz w:val="26"/>
          <w:rtl/>
        </w:rPr>
      </w:pPr>
      <w:r>
        <w:rPr>
          <w:rFonts w:hint="cs"/>
          <w:b w:val="0"/>
          <w:sz w:val="26"/>
          <w:rtl/>
        </w:rPr>
        <w:t xml:space="preserve">      של המשרד כפוף למגבלות התקציב מעת לעת ובהתאם לחוק התקציב. </w:t>
      </w:r>
    </w:p>
    <w:p w:rsidR="00262D48" w:rsidRDefault="00262D48" w:rsidP="00262D48">
      <w:pPr>
        <w:rPr>
          <w:b w:val="0"/>
          <w:sz w:val="26"/>
          <w:rtl/>
        </w:rPr>
      </w:pPr>
      <w:r>
        <w:rPr>
          <w:rFonts w:hint="cs"/>
          <w:b w:val="0"/>
          <w:sz w:val="26"/>
          <w:rtl/>
        </w:rPr>
        <w:t xml:space="preserve">7.2 ההתקשרות תהיה ישירות עם המועמד הזוכה עפ"י תנאי וחוזה </w:t>
      </w:r>
      <w:proofErr w:type="spellStart"/>
      <w:r>
        <w:rPr>
          <w:rFonts w:hint="cs"/>
          <w:b w:val="0"/>
          <w:sz w:val="26"/>
          <w:rtl/>
        </w:rPr>
        <w:t>משהב"ש</w:t>
      </w:r>
      <w:proofErr w:type="spellEnd"/>
      <w:r>
        <w:rPr>
          <w:rFonts w:hint="cs"/>
          <w:b w:val="0"/>
          <w:sz w:val="26"/>
          <w:rtl/>
        </w:rPr>
        <w:t xml:space="preserve"> ועל פי הצעת </w:t>
      </w:r>
    </w:p>
    <w:p w:rsidR="00262D48" w:rsidRDefault="00262D48" w:rsidP="00262D48">
      <w:pPr>
        <w:rPr>
          <w:b w:val="0"/>
          <w:sz w:val="26"/>
          <w:rtl/>
        </w:rPr>
      </w:pPr>
      <w:r>
        <w:rPr>
          <w:rFonts w:hint="cs"/>
          <w:b w:val="0"/>
          <w:sz w:val="26"/>
          <w:rtl/>
        </w:rPr>
        <w:t xml:space="preserve">       המחיר הסופית של הזוכה במכרז זה.</w:t>
      </w:r>
    </w:p>
    <w:p w:rsidR="00262D48" w:rsidRDefault="00262D48" w:rsidP="00262D48">
      <w:pPr>
        <w:rPr>
          <w:b w:val="0"/>
          <w:sz w:val="26"/>
          <w:rtl/>
        </w:rPr>
      </w:pPr>
      <w:r>
        <w:rPr>
          <w:rFonts w:hint="cs"/>
          <w:b w:val="0"/>
          <w:sz w:val="26"/>
          <w:rtl/>
        </w:rPr>
        <w:t xml:space="preserve">7.3 למשרד הבינוי והשיכון שמורה זכות ברירה ( אופציה ) להאריך בתנאים זהים את משך </w:t>
      </w:r>
    </w:p>
    <w:p w:rsidR="00262D48" w:rsidRDefault="00262D48" w:rsidP="00262D48">
      <w:pPr>
        <w:rPr>
          <w:b w:val="0"/>
          <w:sz w:val="26"/>
          <w:rtl/>
        </w:rPr>
      </w:pPr>
      <w:r>
        <w:rPr>
          <w:rFonts w:hint="cs"/>
          <w:b w:val="0"/>
          <w:sz w:val="26"/>
          <w:rtl/>
        </w:rPr>
        <w:t xml:space="preserve">       ההתקשרות עם המציע לתקופות נוספות שלא תעלנה על ארבע שנים במצטבר</w:t>
      </w:r>
      <w:r>
        <w:rPr>
          <w:rFonts w:cs="Times New Roman" w:hint="cs"/>
          <w:bCs/>
          <w:szCs w:val="22"/>
          <w:rtl/>
        </w:rPr>
        <w:t xml:space="preserve"> </w:t>
      </w:r>
      <w:r>
        <w:rPr>
          <w:rFonts w:hint="cs"/>
          <w:b w:val="0"/>
          <w:sz w:val="26"/>
          <w:rtl/>
        </w:rPr>
        <w:t xml:space="preserve">הכול </w:t>
      </w:r>
    </w:p>
    <w:p w:rsidR="00262D48" w:rsidRDefault="00262D48" w:rsidP="00262D48">
      <w:pPr>
        <w:rPr>
          <w:b w:val="0"/>
          <w:sz w:val="26"/>
          <w:rtl/>
        </w:rPr>
      </w:pPr>
      <w:r>
        <w:rPr>
          <w:rFonts w:hint="cs"/>
          <w:b w:val="0"/>
          <w:sz w:val="26"/>
          <w:rtl/>
        </w:rPr>
        <w:t xml:space="preserve">       בהתאם להחלטת ועדת המכרזים ובכפוף למגבלות התקציב מעת לעת ולחוק התקציב </w:t>
      </w:r>
    </w:p>
    <w:p w:rsidR="00262D48" w:rsidRDefault="00262D48" w:rsidP="00262D48">
      <w:pPr>
        <w:rPr>
          <w:b w:val="0"/>
          <w:sz w:val="26"/>
          <w:rtl/>
        </w:rPr>
      </w:pPr>
      <w:r>
        <w:rPr>
          <w:rFonts w:hint="cs"/>
          <w:b w:val="0"/>
          <w:sz w:val="26"/>
          <w:rtl/>
        </w:rPr>
        <w:t xml:space="preserve">       וכן להגדיל את ההיקף הכספי של ההתקשרות. ההיקף הכספי של  ההתקשרות לכל </w:t>
      </w:r>
    </w:p>
    <w:p w:rsidR="00262D48" w:rsidRDefault="00262D48" w:rsidP="00262D48">
      <w:pPr>
        <w:rPr>
          <w:b w:val="0"/>
          <w:sz w:val="26"/>
          <w:rtl/>
        </w:rPr>
      </w:pPr>
      <w:r>
        <w:rPr>
          <w:rFonts w:hint="cs"/>
          <w:b w:val="0"/>
          <w:sz w:val="26"/>
          <w:rtl/>
        </w:rPr>
        <w:t xml:space="preserve">       אופציה תיקבע בהתאם לפרוגרמה ולצרכי המשרד לאותה תקופה. מובא לידיעה כי </w:t>
      </w:r>
    </w:p>
    <w:p w:rsidR="00262D48" w:rsidRDefault="00262D48" w:rsidP="00262D48">
      <w:pPr>
        <w:rPr>
          <w:b w:val="0"/>
          <w:sz w:val="26"/>
          <w:rtl/>
        </w:rPr>
      </w:pPr>
      <w:r>
        <w:rPr>
          <w:rFonts w:hint="cs"/>
          <w:b w:val="0"/>
          <w:sz w:val="26"/>
          <w:rtl/>
        </w:rPr>
        <w:t xml:space="preserve">       ייתכן והאופציה תופעל יותר מפעם אחת בשנה.</w:t>
      </w:r>
    </w:p>
    <w:p w:rsidR="00262D48" w:rsidRDefault="00262D48"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E23956" w:rsidRDefault="00E23956" w:rsidP="00262D48">
      <w:pPr>
        <w:rPr>
          <w:b w:val="0"/>
          <w:sz w:val="26"/>
          <w:rtl/>
        </w:rPr>
      </w:pPr>
    </w:p>
    <w:p w:rsidR="00262D48" w:rsidRDefault="00262D48" w:rsidP="00262D48">
      <w:pPr>
        <w:rPr>
          <w:rFonts w:cs="Times New Roman"/>
          <w:bCs/>
          <w:sz w:val="28"/>
          <w:szCs w:val="28"/>
          <w:rtl/>
        </w:rPr>
      </w:pPr>
      <w:r>
        <w:rPr>
          <w:rFonts w:hint="cs"/>
          <w:bCs/>
          <w:sz w:val="28"/>
          <w:szCs w:val="28"/>
          <w:rtl/>
        </w:rPr>
        <w:t>8</w:t>
      </w:r>
      <w:r>
        <w:rPr>
          <w:rFonts w:hint="cs"/>
          <w:b w:val="0"/>
          <w:sz w:val="28"/>
          <w:szCs w:val="28"/>
          <w:rtl/>
        </w:rPr>
        <w:t xml:space="preserve">. </w:t>
      </w:r>
      <w:r>
        <w:rPr>
          <w:rFonts w:hint="cs"/>
          <w:bCs/>
          <w:sz w:val="28"/>
          <w:szCs w:val="28"/>
          <w:u w:val="single"/>
          <w:rtl/>
        </w:rPr>
        <w:t>אמת המידה לבחירת הזוכה במכרז</w:t>
      </w:r>
    </w:p>
    <w:p w:rsidR="00262D48" w:rsidRDefault="00262D48" w:rsidP="00262D48">
      <w:pPr>
        <w:rPr>
          <w:rFonts w:cs="Times New Roman"/>
          <w:bCs/>
          <w:szCs w:val="22"/>
          <w:rtl/>
        </w:rPr>
      </w:pPr>
      <w:r>
        <w:rPr>
          <w:rFonts w:hint="cs"/>
          <w:b w:val="0"/>
          <w:sz w:val="26"/>
          <w:rtl/>
        </w:rPr>
        <w:t>א.  ההצעות ימוינו לפי האזורים ובכל אזור תיבחר ההצעה הזוכה.</w:t>
      </w:r>
      <w:r>
        <w:rPr>
          <w:rFonts w:hint="cs"/>
          <w:b w:val="0"/>
          <w:sz w:val="26"/>
          <w:rtl/>
        </w:rPr>
        <w:br/>
        <w:t>ב.  אמת המידה לבחירת ההצעה הזוכה היא שיעור ההנחה הגדולה ביותר.</w:t>
      </w:r>
      <w:r>
        <w:rPr>
          <w:rFonts w:hint="cs"/>
          <w:b w:val="0"/>
          <w:sz w:val="26"/>
          <w:rtl/>
        </w:rPr>
        <w:br/>
        <w:t xml:space="preserve">ג.  בכל אזור ייחתם חוזה עם שני מכונים, אם יתאפשר, כדלהלן: </w:t>
      </w:r>
    </w:p>
    <w:p w:rsidR="00262D48" w:rsidRDefault="00262D48" w:rsidP="00262D48">
      <w:pPr>
        <w:rPr>
          <w:rFonts w:cs="Times New Roman"/>
          <w:bCs/>
          <w:szCs w:val="22"/>
          <w:rtl/>
        </w:rPr>
      </w:pPr>
      <w:r>
        <w:rPr>
          <w:rFonts w:hint="cs"/>
          <w:b w:val="0"/>
          <w:sz w:val="26"/>
          <w:rtl/>
        </w:rPr>
        <w:t xml:space="preserve">    1. המכון הראשון ייבחר על פי ההצעה הזולה ביותר במכרז (שיעור ההנחה הגבוה ביותר).</w:t>
      </w:r>
    </w:p>
    <w:p w:rsidR="00262D48" w:rsidRDefault="00262D48" w:rsidP="00262D48">
      <w:pPr>
        <w:rPr>
          <w:b w:val="0"/>
          <w:sz w:val="26"/>
          <w:rtl/>
        </w:rPr>
      </w:pPr>
      <w:r>
        <w:rPr>
          <w:rFonts w:hint="cs"/>
          <w:b w:val="0"/>
          <w:sz w:val="26"/>
          <w:rtl/>
        </w:rPr>
        <w:t xml:space="preserve">    2. </w:t>
      </w:r>
      <w:r>
        <w:rPr>
          <w:rFonts w:cs="Times New Roman" w:hint="cs"/>
          <w:b w:val="0"/>
          <w:sz w:val="26"/>
          <w:rtl/>
        </w:rPr>
        <w:t xml:space="preserve"> </w:t>
      </w:r>
      <w:r>
        <w:rPr>
          <w:rFonts w:hint="cs"/>
          <w:b w:val="0"/>
          <w:sz w:val="26"/>
          <w:rtl/>
        </w:rPr>
        <w:t xml:space="preserve">המכון השני ייבחר לאחר פניית המשרד למציע בעל ההצעה </w:t>
      </w:r>
      <w:proofErr w:type="spellStart"/>
      <w:r>
        <w:rPr>
          <w:rFonts w:hint="cs"/>
          <w:b w:val="0"/>
          <w:sz w:val="26"/>
          <w:rtl/>
        </w:rPr>
        <w:t>השניה</w:t>
      </w:r>
      <w:proofErr w:type="spellEnd"/>
      <w:r>
        <w:rPr>
          <w:rFonts w:hint="cs"/>
          <w:b w:val="0"/>
          <w:sz w:val="26"/>
          <w:rtl/>
        </w:rPr>
        <w:t xml:space="preserve"> המטיבה במכרז, </w:t>
      </w:r>
    </w:p>
    <w:p w:rsidR="00262D48" w:rsidRDefault="00262D48" w:rsidP="00262D48">
      <w:pPr>
        <w:rPr>
          <w:rFonts w:cs="Times New Roman"/>
          <w:bCs/>
          <w:szCs w:val="22"/>
          <w:rtl/>
        </w:rPr>
      </w:pPr>
      <w:r>
        <w:rPr>
          <w:rFonts w:hint="cs"/>
          <w:b w:val="0"/>
          <w:sz w:val="26"/>
          <w:rtl/>
        </w:rPr>
        <w:t xml:space="preserve">         שיידרש להשוות את הצעתו להצעה הזוכה באותו אזור. </w:t>
      </w:r>
    </w:p>
    <w:p w:rsidR="00262D48" w:rsidRDefault="00262D48" w:rsidP="00262D48">
      <w:pPr>
        <w:rPr>
          <w:b w:val="0"/>
          <w:sz w:val="26"/>
          <w:rtl/>
        </w:rPr>
      </w:pPr>
      <w:r>
        <w:rPr>
          <w:rFonts w:hint="cs"/>
          <w:b w:val="0"/>
          <w:sz w:val="26"/>
          <w:rtl/>
        </w:rPr>
        <w:t xml:space="preserve">    3. במקרה בו המציע השני אינו מעונין להשוות את הצעתו להצעה הזולה ביותר במכרז </w:t>
      </w:r>
    </w:p>
    <w:p w:rsidR="00262D48" w:rsidRDefault="00262D48" w:rsidP="00262D48">
      <w:pPr>
        <w:rPr>
          <w:b w:val="0"/>
          <w:sz w:val="26"/>
          <w:rtl/>
        </w:rPr>
      </w:pPr>
      <w:r>
        <w:rPr>
          <w:rFonts w:hint="cs"/>
          <w:b w:val="0"/>
          <w:sz w:val="26"/>
          <w:rtl/>
        </w:rPr>
        <w:t xml:space="preserve">        באותו אזור, רשאי המשרד לפנות למציע בעל ההצעה השלישית המטיבה במכרז בכדי</w:t>
      </w:r>
    </w:p>
    <w:p w:rsidR="00262D48" w:rsidRDefault="00262D48" w:rsidP="00262D48">
      <w:pPr>
        <w:rPr>
          <w:rFonts w:cs="Times New Roman"/>
          <w:bCs/>
          <w:szCs w:val="22"/>
          <w:rtl/>
        </w:rPr>
      </w:pPr>
      <w:r>
        <w:rPr>
          <w:rFonts w:hint="cs"/>
          <w:b w:val="0"/>
          <w:sz w:val="26"/>
          <w:rtl/>
        </w:rPr>
        <w:t xml:space="preserve">        שישווה את הצעתו להצעה הזוכה.</w:t>
      </w:r>
    </w:p>
    <w:p w:rsidR="00262D48" w:rsidRDefault="00262D48" w:rsidP="00262D48">
      <w:pPr>
        <w:rPr>
          <w:b w:val="0"/>
          <w:sz w:val="26"/>
          <w:rtl/>
        </w:rPr>
      </w:pPr>
      <w:r>
        <w:rPr>
          <w:rFonts w:hint="cs"/>
          <w:b w:val="0"/>
          <w:sz w:val="26"/>
          <w:rtl/>
        </w:rPr>
        <w:t xml:space="preserve">    4. במקרה בו המציע השלישי אינו מעוניין להשוות את הצעתו להצעה הזולה ביותר</w:t>
      </w:r>
    </w:p>
    <w:p w:rsidR="00262D48" w:rsidRDefault="00262D48" w:rsidP="00262D48">
      <w:pPr>
        <w:rPr>
          <w:rFonts w:cs="Times New Roman"/>
          <w:bCs/>
          <w:szCs w:val="22"/>
          <w:rtl/>
        </w:rPr>
      </w:pPr>
      <w:r>
        <w:rPr>
          <w:rFonts w:hint="cs"/>
          <w:b w:val="0"/>
          <w:sz w:val="26"/>
          <w:rtl/>
        </w:rPr>
        <w:t xml:space="preserve">        במכרז באותו אזור, רשאי המשרד לפנות למציע בעל ההצעה הבאה אחריו, וכן הלאה.</w:t>
      </w:r>
    </w:p>
    <w:p w:rsidR="00262D48" w:rsidRDefault="00262D48" w:rsidP="00262D48">
      <w:pPr>
        <w:jc w:val="both"/>
        <w:rPr>
          <w:b w:val="0"/>
          <w:sz w:val="26"/>
          <w:rtl/>
        </w:rPr>
      </w:pPr>
      <w:r>
        <w:rPr>
          <w:rFonts w:hint="cs"/>
          <w:b w:val="0"/>
          <w:sz w:val="26"/>
          <w:rtl/>
        </w:rPr>
        <w:t xml:space="preserve">    5. במקרה בו לא נמצא מכון נוסף המוכן להשוות את הצעתו להצעת המכון הזוכה, </w:t>
      </w:r>
    </w:p>
    <w:p w:rsidR="00262D48" w:rsidRDefault="00262D48" w:rsidP="00262D48">
      <w:pPr>
        <w:jc w:val="both"/>
        <w:rPr>
          <w:rFonts w:cs="Times New Roman"/>
          <w:bCs/>
          <w:szCs w:val="22"/>
          <w:rtl/>
        </w:rPr>
      </w:pPr>
      <w:r>
        <w:rPr>
          <w:rFonts w:hint="cs"/>
          <w:b w:val="0"/>
          <w:sz w:val="26"/>
          <w:rtl/>
        </w:rPr>
        <w:t xml:space="preserve">         שמורה למשרד הזכות לחתום על חוזה עם מכון אחד בלבד.</w:t>
      </w:r>
    </w:p>
    <w:p w:rsidR="00262D48" w:rsidRDefault="00262D48" w:rsidP="00262D48">
      <w:pPr>
        <w:ind w:left="1080" w:hanging="450"/>
        <w:jc w:val="both"/>
        <w:rPr>
          <w:b w:val="0"/>
          <w:sz w:val="26"/>
          <w:rtl/>
        </w:rPr>
      </w:pPr>
      <w:r>
        <w:rPr>
          <w:rFonts w:hint="cs"/>
          <w:b w:val="0"/>
          <w:sz w:val="26"/>
          <w:rtl/>
        </w:rPr>
        <w:t>א.</w:t>
      </w:r>
      <w:r>
        <w:rPr>
          <w:rFonts w:hint="cs"/>
          <w:b w:val="0"/>
          <w:sz w:val="26"/>
          <w:rtl/>
        </w:rPr>
        <w:tab/>
        <w:t xml:space="preserve"> המשרד שומר לעצמו את הזכות לחתום על חוזים מול מכונים להעתקות אור הנמצאים בשטחים שבין התחומים האמורים, (כגון: אילת, אשקלון, קריית גת, קצרין, קריית שמונה </w:t>
      </w:r>
      <w:proofErr w:type="spellStart"/>
      <w:r>
        <w:rPr>
          <w:rFonts w:hint="cs"/>
          <w:b w:val="0"/>
          <w:sz w:val="26"/>
          <w:rtl/>
        </w:rPr>
        <w:t>וכיוצ"ב</w:t>
      </w:r>
      <w:proofErr w:type="spellEnd"/>
      <w:r>
        <w:rPr>
          <w:rFonts w:hint="cs"/>
          <w:b w:val="0"/>
          <w:sz w:val="26"/>
          <w:rtl/>
        </w:rPr>
        <w:t xml:space="preserve">) מכון אחד לכל שטח מסוג זה,  על מנת ליצור פיזור נאות של מבצעי השירותים, </w:t>
      </w:r>
      <w:proofErr w:type="spellStart"/>
      <w:r>
        <w:rPr>
          <w:rFonts w:hint="cs"/>
          <w:b w:val="0"/>
          <w:sz w:val="26"/>
          <w:rtl/>
        </w:rPr>
        <w:t>הכל</w:t>
      </w:r>
      <w:proofErr w:type="spellEnd"/>
      <w:r>
        <w:rPr>
          <w:rFonts w:hint="cs"/>
          <w:b w:val="0"/>
          <w:sz w:val="26"/>
          <w:rtl/>
        </w:rPr>
        <w:t xml:space="preserve"> על פי שיקול דעתו הבלעדי של המשרד.</w:t>
      </w:r>
    </w:p>
    <w:p w:rsidR="00262D48" w:rsidRDefault="00262D48" w:rsidP="00262D48">
      <w:pPr>
        <w:ind w:left="1080" w:hanging="450"/>
        <w:rPr>
          <w:rFonts w:cs="Times New Roman"/>
          <w:bCs/>
          <w:szCs w:val="22"/>
          <w:rtl/>
        </w:rPr>
      </w:pPr>
      <w:r>
        <w:rPr>
          <w:rFonts w:hint="cs"/>
          <w:b w:val="0"/>
          <w:sz w:val="26"/>
          <w:rtl/>
        </w:rPr>
        <w:t>ב.</w:t>
      </w:r>
      <w:r>
        <w:rPr>
          <w:rFonts w:hint="cs"/>
          <w:b w:val="0"/>
          <w:sz w:val="26"/>
          <w:rtl/>
        </w:rPr>
        <w:tab/>
        <w:t xml:space="preserve"> כמו כן המשרד שומר לעצמו את הזכות לצרף לאזור מסוים ישוב כלשהו שאינו נכלל באחד מן האזורים, </w:t>
      </w:r>
      <w:proofErr w:type="spellStart"/>
      <w:r>
        <w:rPr>
          <w:rFonts w:hint="cs"/>
          <w:b w:val="0"/>
          <w:sz w:val="26"/>
          <w:rtl/>
        </w:rPr>
        <w:t>הכל</w:t>
      </w:r>
      <w:proofErr w:type="spellEnd"/>
      <w:r>
        <w:rPr>
          <w:rFonts w:hint="cs"/>
          <w:b w:val="0"/>
          <w:sz w:val="26"/>
          <w:rtl/>
        </w:rPr>
        <w:t xml:space="preserve"> לפי שיקול דעתו הבלעדי.</w:t>
      </w:r>
      <w:r>
        <w:rPr>
          <w:rFonts w:cs="Times New Roman" w:hint="cs"/>
          <w:bCs/>
          <w:szCs w:val="22"/>
          <w:rtl/>
        </w:rPr>
        <w:br/>
      </w:r>
    </w:p>
    <w:p w:rsidR="00262D48" w:rsidRDefault="00262D48" w:rsidP="00262D48">
      <w:pPr>
        <w:autoSpaceDE w:val="0"/>
        <w:autoSpaceDN w:val="0"/>
        <w:rPr>
          <w:sz w:val="28"/>
          <w:szCs w:val="28"/>
          <w:rtl/>
        </w:rPr>
      </w:pPr>
      <w:r>
        <w:rPr>
          <w:rFonts w:hint="cs"/>
          <w:bCs/>
          <w:sz w:val="28"/>
          <w:szCs w:val="28"/>
          <w:u w:val="single"/>
          <w:rtl/>
        </w:rPr>
        <w:t>9. מידע לזוכה</w:t>
      </w:r>
      <w:r>
        <w:rPr>
          <w:rFonts w:hint="cs"/>
          <w:b w:val="0"/>
          <w:sz w:val="28"/>
          <w:szCs w:val="28"/>
          <w:u w:val="single"/>
          <w:rtl/>
        </w:rPr>
        <w:t xml:space="preserve"> </w:t>
      </w:r>
      <w:r>
        <w:rPr>
          <w:rFonts w:hint="cs"/>
          <w:bCs/>
          <w:sz w:val="28"/>
          <w:szCs w:val="28"/>
          <w:u w:val="single"/>
          <w:rtl/>
        </w:rPr>
        <w:t>במכרז</w:t>
      </w:r>
      <w:r>
        <w:rPr>
          <w:rFonts w:hint="cs"/>
          <w:b w:val="0"/>
          <w:sz w:val="28"/>
          <w:szCs w:val="28"/>
          <w:u w:val="single"/>
          <w:rtl/>
        </w:rPr>
        <w:t xml:space="preserve"> </w:t>
      </w:r>
    </w:p>
    <w:p w:rsidR="00262D48" w:rsidRDefault="00262D48" w:rsidP="00262D48">
      <w:pPr>
        <w:autoSpaceDE w:val="0"/>
        <w:autoSpaceDN w:val="0"/>
        <w:rPr>
          <w:sz w:val="24"/>
        </w:rPr>
      </w:pPr>
      <w:r>
        <w:rPr>
          <w:rFonts w:hint="cs"/>
          <w:b w:val="0"/>
          <w:sz w:val="28"/>
          <w:szCs w:val="28"/>
          <w:rtl/>
        </w:rPr>
        <w:t xml:space="preserve">א. </w:t>
      </w:r>
      <w:r>
        <w:rPr>
          <w:rFonts w:hint="cs"/>
          <w:sz w:val="24"/>
          <w:rtl/>
        </w:rPr>
        <w:t>על הזוכה לחתום על ההסכם המצורף למסמכי מכרז זה על כל נספחיו ובראשי תיבות על</w:t>
      </w:r>
    </w:p>
    <w:p w:rsidR="00262D48" w:rsidRDefault="00262D48" w:rsidP="00262D48">
      <w:pPr>
        <w:autoSpaceDE w:val="0"/>
        <w:autoSpaceDN w:val="0"/>
        <w:rPr>
          <w:sz w:val="24"/>
          <w:rtl/>
        </w:rPr>
      </w:pPr>
      <w:r>
        <w:rPr>
          <w:rFonts w:hint="cs"/>
          <w:sz w:val="24"/>
          <w:rtl/>
        </w:rPr>
        <w:t xml:space="preserve">     כל עמוד בהסכם בדבר ביצוע השירותים בהתאם לדרישות המכרז ופרטי ההצעה </w:t>
      </w:r>
    </w:p>
    <w:p w:rsidR="00262D48" w:rsidRDefault="00262D48" w:rsidP="00262D48">
      <w:pPr>
        <w:autoSpaceDE w:val="0"/>
        <w:autoSpaceDN w:val="0"/>
        <w:rPr>
          <w:sz w:val="24"/>
          <w:rtl/>
        </w:rPr>
      </w:pPr>
      <w:r>
        <w:rPr>
          <w:rFonts w:hint="cs"/>
          <w:sz w:val="24"/>
          <w:rtl/>
        </w:rPr>
        <w:t xml:space="preserve">     שיאושרו על ידי משרד הבינוי והשיכון.</w:t>
      </w:r>
    </w:p>
    <w:p w:rsidR="00262D48" w:rsidRDefault="00262D48" w:rsidP="00262D48">
      <w:pPr>
        <w:autoSpaceDE w:val="0"/>
        <w:autoSpaceDN w:val="0"/>
        <w:jc w:val="both"/>
        <w:rPr>
          <w:sz w:val="24"/>
          <w:rtl/>
        </w:rPr>
      </w:pPr>
      <w:r>
        <w:rPr>
          <w:rFonts w:hint="cs"/>
          <w:sz w:val="24"/>
          <w:rtl/>
        </w:rPr>
        <w:t xml:space="preserve">ב. על הזוכה להגיש למשרד הבינוי והשיכון את החוזה חתום כחוק על ידי המורשים מטעמו </w:t>
      </w:r>
    </w:p>
    <w:p w:rsidR="00262D48" w:rsidRDefault="00262D48" w:rsidP="00262D48">
      <w:pPr>
        <w:autoSpaceDE w:val="0"/>
        <w:autoSpaceDN w:val="0"/>
        <w:jc w:val="both"/>
        <w:rPr>
          <w:sz w:val="24"/>
          <w:rtl/>
        </w:rPr>
      </w:pPr>
      <w:r>
        <w:rPr>
          <w:rFonts w:hint="cs"/>
          <w:sz w:val="24"/>
          <w:rtl/>
        </w:rPr>
        <w:t xml:space="preserve">     תוך 7 ימים מיום ההודעה על </w:t>
      </w:r>
      <w:proofErr w:type="spellStart"/>
      <w:r>
        <w:rPr>
          <w:rFonts w:hint="cs"/>
          <w:sz w:val="24"/>
          <w:rtl/>
        </w:rPr>
        <w:t>הזכיה</w:t>
      </w:r>
      <w:proofErr w:type="spellEnd"/>
      <w:r>
        <w:rPr>
          <w:rFonts w:hint="cs"/>
          <w:sz w:val="24"/>
          <w:rtl/>
        </w:rPr>
        <w:t>.</w:t>
      </w:r>
    </w:p>
    <w:p w:rsidR="00E23956" w:rsidRDefault="00E23956" w:rsidP="00262D48">
      <w:pPr>
        <w:autoSpaceDE w:val="0"/>
        <w:autoSpaceDN w:val="0"/>
        <w:jc w:val="both"/>
        <w:rPr>
          <w:sz w:val="24"/>
          <w:rtl/>
        </w:rPr>
      </w:pPr>
    </w:p>
    <w:p w:rsidR="00E23956" w:rsidRDefault="00E23956" w:rsidP="00262D48">
      <w:pPr>
        <w:autoSpaceDE w:val="0"/>
        <w:autoSpaceDN w:val="0"/>
        <w:jc w:val="both"/>
        <w:rPr>
          <w:sz w:val="24"/>
          <w:rtl/>
        </w:rPr>
      </w:pPr>
    </w:p>
    <w:p w:rsidR="00E23956" w:rsidRDefault="00E23956" w:rsidP="00262D48">
      <w:pPr>
        <w:autoSpaceDE w:val="0"/>
        <w:autoSpaceDN w:val="0"/>
        <w:jc w:val="both"/>
        <w:rPr>
          <w:sz w:val="24"/>
          <w:rtl/>
        </w:rPr>
      </w:pPr>
    </w:p>
    <w:p w:rsidR="00E23956" w:rsidRDefault="00E23956" w:rsidP="00262D48">
      <w:pPr>
        <w:autoSpaceDE w:val="0"/>
        <w:autoSpaceDN w:val="0"/>
        <w:jc w:val="both"/>
        <w:rPr>
          <w:sz w:val="24"/>
          <w:rtl/>
        </w:rPr>
      </w:pPr>
    </w:p>
    <w:p w:rsidR="00E23956" w:rsidRDefault="00E23956" w:rsidP="00262D48">
      <w:pPr>
        <w:autoSpaceDE w:val="0"/>
        <w:autoSpaceDN w:val="0"/>
        <w:jc w:val="both"/>
        <w:rPr>
          <w:sz w:val="24"/>
          <w:rtl/>
        </w:rPr>
      </w:pPr>
    </w:p>
    <w:p w:rsidR="00E23956" w:rsidRDefault="00E23956" w:rsidP="00262D48">
      <w:pPr>
        <w:autoSpaceDE w:val="0"/>
        <w:autoSpaceDN w:val="0"/>
        <w:jc w:val="both"/>
        <w:rPr>
          <w:sz w:val="24"/>
          <w:rtl/>
        </w:rPr>
      </w:pPr>
    </w:p>
    <w:p w:rsidR="00262D48" w:rsidRDefault="00262D48" w:rsidP="00262D48">
      <w:pPr>
        <w:rPr>
          <w:b w:val="0"/>
          <w:sz w:val="26"/>
          <w:rtl/>
        </w:rPr>
      </w:pPr>
      <w:r>
        <w:rPr>
          <w:rFonts w:hint="cs"/>
          <w:b w:val="0"/>
          <w:sz w:val="26"/>
          <w:rtl/>
        </w:rPr>
        <w:t>ג. הזוכה יידרש להמציא למשרד ערבות בנקאית לקיום תנאי החוזה בנוסח המצורף כנספח</w:t>
      </w:r>
    </w:p>
    <w:p w:rsidR="00262D48" w:rsidRDefault="00262D48" w:rsidP="00262D48">
      <w:pPr>
        <w:rPr>
          <w:b w:val="0"/>
          <w:sz w:val="26"/>
          <w:rtl/>
        </w:rPr>
      </w:pPr>
      <w:r>
        <w:rPr>
          <w:rFonts w:hint="cs"/>
          <w:b w:val="0"/>
          <w:sz w:val="26"/>
          <w:rtl/>
        </w:rPr>
        <w:t xml:space="preserve">    ג' </w:t>
      </w:r>
      <w:r w:rsidR="0004274C">
        <w:rPr>
          <w:rFonts w:hint="cs"/>
          <w:b w:val="0"/>
          <w:sz w:val="26"/>
          <w:rtl/>
        </w:rPr>
        <w:t xml:space="preserve">להסכם </w:t>
      </w:r>
      <w:r>
        <w:rPr>
          <w:rFonts w:hint="cs"/>
          <w:b w:val="0"/>
          <w:sz w:val="26"/>
          <w:rtl/>
        </w:rPr>
        <w:t xml:space="preserve">בגובה של 5% מהיקף החוזה כולל מע"מ. מציע הזוכה ביותר ממחוז אחד יידרש </w:t>
      </w:r>
    </w:p>
    <w:p w:rsidR="00262D48" w:rsidRDefault="00262D48" w:rsidP="00262D48">
      <w:pPr>
        <w:rPr>
          <w:b w:val="0"/>
          <w:sz w:val="26"/>
          <w:rtl/>
        </w:rPr>
      </w:pPr>
      <w:r>
        <w:rPr>
          <w:rFonts w:hint="cs"/>
          <w:b w:val="0"/>
          <w:sz w:val="26"/>
          <w:rtl/>
        </w:rPr>
        <w:t xml:space="preserve">   להמציא למשרד  ערבות בנקאית לקיום תנאי החוזה לכל אחד מהחוזים שייחתמו, </w:t>
      </w:r>
    </w:p>
    <w:p w:rsidR="00262D48" w:rsidRDefault="00262D48" w:rsidP="00262D48">
      <w:pPr>
        <w:rPr>
          <w:b w:val="0"/>
          <w:sz w:val="26"/>
          <w:rtl/>
        </w:rPr>
      </w:pPr>
      <w:r>
        <w:rPr>
          <w:rFonts w:hint="cs"/>
          <w:b w:val="0"/>
          <w:sz w:val="26"/>
          <w:rtl/>
        </w:rPr>
        <w:t xml:space="preserve">    בהתאם להיקף ההתקשרות. </w:t>
      </w:r>
    </w:p>
    <w:p w:rsidR="00262D48" w:rsidRDefault="00262D48" w:rsidP="00262D48">
      <w:pPr>
        <w:rPr>
          <w:b w:val="0"/>
          <w:sz w:val="26"/>
          <w:rtl/>
        </w:rPr>
      </w:pPr>
      <w:r>
        <w:rPr>
          <w:rFonts w:hint="cs"/>
          <w:b w:val="0"/>
          <w:sz w:val="26"/>
          <w:rtl/>
        </w:rPr>
        <w:t xml:space="preserve">   הזוכה יידרש לעדכן מעת לעת את גובה הערבות בהתאם לדרישת המשרד ולפחות אחת</w:t>
      </w:r>
    </w:p>
    <w:p w:rsidR="00262D48" w:rsidRDefault="00262D48" w:rsidP="00262D48">
      <w:pPr>
        <w:rPr>
          <w:b w:val="0"/>
          <w:sz w:val="26"/>
          <w:rtl/>
        </w:rPr>
      </w:pPr>
      <w:r>
        <w:rPr>
          <w:rFonts w:hint="cs"/>
          <w:b w:val="0"/>
          <w:sz w:val="26"/>
          <w:rtl/>
        </w:rPr>
        <w:t xml:space="preserve">   לשישה חודשים, בהתאם ליתרת הביצוע הקיימת  בהתקשרות.</w:t>
      </w:r>
    </w:p>
    <w:p w:rsidR="00262D48" w:rsidRDefault="00262D48" w:rsidP="00262D48">
      <w:pPr>
        <w:rPr>
          <w:b w:val="0"/>
          <w:sz w:val="26"/>
          <w:rtl/>
        </w:rPr>
      </w:pPr>
      <w:r>
        <w:rPr>
          <w:rFonts w:hint="cs"/>
          <w:b w:val="0"/>
          <w:sz w:val="26"/>
          <w:rtl/>
        </w:rPr>
        <w:t xml:space="preserve">  יתרת הערבות תהיה בתוקף עד  90 יום לאחר סיום תקופת החוזה ותשוחרר כנגד תשלום</w:t>
      </w:r>
    </w:p>
    <w:p w:rsidR="00262D48" w:rsidRDefault="00262D48" w:rsidP="00262D48">
      <w:pPr>
        <w:rPr>
          <w:b w:val="0"/>
          <w:sz w:val="26"/>
          <w:rtl/>
        </w:rPr>
      </w:pPr>
      <w:r>
        <w:rPr>
          <w:rFonts w:hint="cs"/>
          <w:b w:val="0"/>
          <w:sz w:val="26"/>
          <w:rtl/>
        </w:rPr>
        <w:t xml:space="preserve">   חשבון  סופי וחתימה על כתב העדר תביעות סופי ומוחלט.</w:t>
      </w:r>
    </w:p>
    <w:p w:rsidR="00262D48" w:rsidRDefault="00262D48" w:rsidP="00262D48">
      <w:pPr>
        <w:rPr>
          <w:b w:val="0"/>
          <w:sz w:val="26"/>
        </w:rPr>
      </w:pPr>
      <w:r>
        <w:rPr>
          <w:rFonts w:hint="cs"/>
          <w:b w:val="0"/>
          <w:sz w:val="26"/>
          <w:rtl/>
        </w:rPr>
        <w:t>ד. הזוכים יידרשו להתחיל במתן השירותים מיד לאחר קבלת צו התחלת עבודה .</w:t>
      </w:r>
    </w:p>
    <w:p w:rsidR="00262D48" w:rsidRDefault="00262D48" w:rsidP="00262D48">
      <w:pPr>
        <w:rPr>
          <w:b w:val="0"/>
          <w:sz w:val="26"/>
        </w:rPr>
      </w:pPr>
      <w:r>
        <w:rPr>
          <w:rFonts w:hint="cs"/>
          <w:b w:val="0"/>
          <w:sz w:val="26"/>
          <w:rtl/>
        </w:rPr>
        <w:t xml:space="preserve">    זוכה שלא יעמוד בכל הדרישות המפורטות בסעיף זה (מידע לזוכה), יהיה רשאי </w:t>
      </w:r>
    </w:p>
    <w:p w:rsidR="00262D48" w:rsidRDefault="00262D48" w:rsidP="00262D48">
      <w:pPr>
        <w:rPr>
          <w:b w:val="0"/>
          <w:sz w:val="26"/>
          <w:rtl/>
        </w:rPr>
      </w:pPr>
      <w:r>
        <w:rPr>
          <w:rFonts w:hint="cs"/>
          <w:b w:val="0"/>
          <w:sz w:val="26"/>
          <w:rtl/>
        </w:rPr>
        <w:t xml:space="preserve">    המשרד לפסול את הצעתו ולהתקשר עם זוכה אחר.</w:t>
      </w:r>
    </w:p>
    <w:p w:rsidR="00262D48" w:rsidRDefault="00262D48" w:rsidP="00262D48">
      <w:pPr>
        <w:rPr>
          <w:b w:val="0"/>
          <w:sz w:val="26"/>
          <w:rtl/>
        </w:rPr>
      </w:pPr>
      <w:r>
        <w:rPr>
          <w:rFonts w:hint="cs"/>
          <w:b w:val="0"/>
          <w:sz w:val="26"/>
          <w:rtl/>
        </w:rPr>
        <w:t>ה. הזוכה יהיה הגורם היחיד עמו תהיה למשרד התקשרות חוזית למתן השירותים</w:t>
      </w:r>
    </w:p>
    <w:p w:rsidR="00262D48" w:rsidRDefault="00262D48" w:rsidP="00262D48">
      <w:pPr>
        <w:rPr>
          <w:b w:val="0"/>
          <w:sz w:val="26"/>
          <w:rtl/>
        </w:rPr>
      </w:pPr>
      <w:r>
        <w:rPr>
          <w:rFonts w:hint="cs"/>
          <w:b w:val="0"/>
          <w:sz w:val="26"/>
          <w:rtl/>
        </w:rPr>
        <w:t xml:space="preserve">     המפורטים במכרז זה והוא יהא אחראי כלפי המשרד למילוי מלא של כל חיוביו על פי </w:t>
      </w:r>
    </w:p>
    <w:p w:rsidR="00262D48" w:rsidRDefault="00262D48" w:rsidP="00262D48">
      <w:pPr>
        <w:rPr>
          <w:b w:val="0"/>
          <w:sz w:val="26"/>
          <w:rtl/>
        </w:rPr>
      </w:pPr>
      <w:r>
        <w:rPr>
          <w:rFonts w:hint="cs"/>
          <w:b w:val="0"/>
          <w:sz w:val="26"/>
          <w:rtl/>
        </w:rPr>
        <w:t xml:space="preserve">     החוזה.</w:t>
      </w:r>
    </w:p>
    <w:p w:rsidR="00262D48" w:rsidRDefault="00262D48" w:rsidP="00262D48">
      <w:pPr>
        <w:rPr>
          <w:b w:val="0"/>
          <w:sz w:val="26"/>
          <w:rtl/>
        </w:rPr>
      </w:pPr>
      <w:r>
        <w:rPr>
          <w:rFonts w:hint="cs"/>
          <w:b w:val="0"/>
          <w:sz w:val="26"/>
          <w:rtl/>
        </w:rPr>
        <w:t>ו. למשרד שמורה הזכות להפסיק את עבודתו של הזוכה ו/או להקטין את היקף השירותים</w:t>
      </w:r>
    </w:p>
    <w:p w:rsidR="00262D48" w:rsidRDefault="00262D48" w:rsidP="00262D48">
      <w:pPr>
        <w:rPr>
          <w:b w:val="0"/>
          <w:sz w:val="26"/>
          <w:rtl/>
        </w:rPr>
      </w:pPr>
      <w:r>
        <w:rPr>
          <w:rFonts w:hint="cs"/>
          <w:b w:val="0"/>
          <w:sz w:val="26"/>
          <w:rtl/>
        </w:rPr>
        <w:t xml:space="preserve">   על פי החוזה לפי שיקול דעתו הבלעדי ומכל סיבה שהיא  מבלי שתהיה לזוכה כל טענה</w:t>
      </w:r>
    </w:p>
    <w:p w:rsidR="00262D48" w:rsidRDefault="00262D48" w:rsidP="00262D48">
      <w:pPr>
        <w:rPr>
          <w:b w:val="0"/>
          <w:sz w:val="26"/>
          <w:rtl/>
        </w:rPr>
      </w:pPr>
      <w:r>
        <w:rPr>
          <w:rFonts w:hint="cs"/>
          <w:b w:val="0"/>
          <w:sz w:val="26"/>
          <w:rtl/>
        </w:rPr>
        <w:t xml:space="preserve">       בעניין והמציע לא יהיה זכאי לכל פיצוי שהוא בגין כך.</w:t>
      </w:r>
    </w:p>
    <w:p w:rsidR="00262D48" w:rsidRDefault="00262D48" w:rsidP="00262D48">
      <w:pPr>
        <w:rPr>
          <w:b w:val="0"/>
          <w:sz w:val="26"/>
          <w:rtl/>
        </w:rPr>
      </w:pPr>
    </w:p>
    <w:p w:rsidR="00262D48" w:rsidRDefault="00262D48" w:rsidP="00262D48">
      <w:pPr>
        <w:rPr>
          <w:b w:val="0"/>
          <w:sz w:val="26"/>
          <w:rtl/>
        </w:rPr>
      </w:pPr>
      <w:r>
        <w:rPr>
          <w:rFonts w:hint="cs"/>
          <w:b w:val="0"/>
          <w:sz w:val="26"/>
          <w:rtl/>
        </w:rPr>
        <w:t xml:space="preserve">10. </w:t>
      </w:r>
      <w:r>
        <w:rPr>
          <w:rFonts w:hint="cs"/>
          <w:bCs/>
          <w:sz w:val="26"/>
          <w:u w:val="single"/>
          <w:rtl/>
        </w:rPr>
        <w:t>תנאי התשלום</w:t>
      </w:r>
    </w:p>
    <w:p w:rsidR="00262D48" w:rsidRDefault="00262D48" w:rsidP="00262D48">
      <w:pPr>
        <w:rPr>
          <w:b w:val="0"/>
          <w:sz w:val="26"/>
        </w:rPr>
      </w:pPr>
      <w:r>
        <w:rPr>
          <w:rFonts w:hint="cs"/>
          <w:b w:val="0"/>
          <w:sz w:val="26"/>
          <w:rtl/>
        </w:rPr>
        <w:t>א.  תמורת ביצוע השירותים ומילוי כל התחייבויות נותן השירותים, לשביעות רצון המשרד,</w:t>
      </w:r>
    </w:p>
    <w:p w:rsidR="00262D48" w:rsidRDefault="00262D48" w:rsidP="00262D48">
      <w:pPr>
        <w:rPr>
          <w:b w:val="0"/>
          <w:sz w:val="26"/>
          <w:rtl/>
        </w:rPr>
      </w:pPr>
      <w:r>
        <w:rPr>
          <w:rFonts w:hint="cs"/>
          <w:b w:val="0"/>
          <w:sz w:val="26"/>
          <w:rtl/>
        </w:rPr>
        <w:t xml:space="preserve">     ישלם המשרד לנותן השירותים עבור השירותים כאמור בנספח פירוט השירותים בהתאם</w:t>
      </w:r>
    </w:p>
    <w:p w:rsidR="00262D48" w:rsidRDefault="00262D48" w:rsidP="00262D48">
      <w:pPr>
        <w:rPr>
          <w:b w:val="0"/>
          <w:sz w:val="26"/>
          <w:rtl/>
        </w:rPr>
      </w:pPr>
      <w:r>
        <w:rPr>
          <w:rFonts w:hint="cs"/>
          <w:b w:val="0"/>
          <w:sz w:val="26"/>
          <w:rtl/>
        </w:rPr>
        <w:t xml:space="preserve">     להצעת נותן השירותים שזכה במכרז.</w:t>
      </w:r>
    </w:p>
    <w:p w:rsidR="00262D48" w:rsidRDefault="00262D48" w:rsidP="00262D48">
      <w:pPr>
        <w:rPr>
          <w:b w:val="0"/>
          <w:sz w:val="26"/>
          <w:rtl/>
        </w:rPr>
      </w:pPr>
      <w:r>
        <w:rPr>
          <w:rFonts w:hint="cs"/>
          <w:b w:val="0"/>
          <w:sz w:val="26"/>
          <w:rtl/>
        </w:rPr>
        <w:t>ב. בתום כל חודש מתקופת ביצוע השירותים יגיש נותן השירותים למשרד חשבונית מרוכזת</w:t>
      </w:r>
    </w:p>
    <w:p w:rsidR="00262D48" w:rsidRDefault="00262D48" w:rsidP="00262D48">
      <w:pPr>
        <w:rPr>
          <w:b w:val="0"/>
          <w:sz w:val="26"/>
          <w:rtl/>
        </w:rPr>
      </w:pPr>
      <w:r>
        <w:rPr>
          <w:rFonts w:hint="cs"/>
          <w:b w:val="0"/>
          <w:sz w:val="26"/>
          <w:rtl/>
        </w:rPr>
        <w:t xml:space="preserve">    ובה פירוט התשלום הנדרש עבור השירותים שבוצעו בחודש שחלף (להלן </w:t>
      </w:r>
      <w:r>
        <w:rPr>
          <w:rFonts w:cs="Times New Roman"/>
          <w:b w:val="0"/>
          <w:szCs w:val="22"/>
        </w:rPr>
        <w:t>–</w:t>
      </w:r>
      <w:r>
        <w:rPr>
          <w:rFonts w:hint="cs"/>
          <w:b w:val="0"/>
          <w:sz w:val="26"/>
          <w:rtl/>
        </w:rPr>
        <w:t xml:space="preserve"> "החשבונית"). </w:t>
      </w:r>
    </w:p>
    <w:p w:rsidR="00262D48" w:rsidRDefault="00262D48" w:rsidP="00262D48">
      <w:pPr>
        <w:rPr>
          <w:b w:val="0"/>
          <w:sz w:val="26"/>
          <w:rtl/>
        </w:rPr>
      </w:pPr>
      <w:r>
        <w:rPr>
          <w:rFonts w:hint="cs"/>
          <w:b w:val="0"/>
          <w:sz w:val="26"/>
          <w:rtl/>
        </w:rPr>
        <w:t xml:space="preserve">     החשבונית תונפק על סמך ההזמנות לביצוע השירותים, שקיבלו מראש את אישור מנהלי </w:t>
      </w:r>
    </w:p>
    <w:p w:rsidR="00262D48" w:rsidRDefault="00262D48" w:rsidP="00262D48">
      <w:pPr>
        <w:rPr>
          <w:b w:val="0"/>
          <w:sz w:val="26"/>
          <w:rtl/>
        </w:rPr>
      </w:pPr>
      <w:r>
        <w:rPr>
          <w:rFonts w:hint="cs"/>
          <w:b w:val="0"/>
          <w:sz w:val="26"/>
          <w:rtl/>
        </w:rPr>
        <w:t xml:space="preserve">     החטיבות הטכניות במחוזות או מי שהוסמכו על ידם.</w:t>
      </w:r>
    </w:p>
    <w:p w:rsidR="00262D48" w:rsidRDefault="00262D48" w:rsidP="00262D48">
      <w:pPr>
        <w:rPr>
          <w:b w:val="0"/>
          <w:sz w:val="26"/>
          <w:rtl/>
        </w:rPr>
      </w:pPr>
      <w:r>
        <w:rPr>
          <w:rFonts w:hint="cs"/>
          <w:b w:val="0"/>
          <w:sz w:val="26"/>
          <w:rtl/>
        </w:rPr>
        <w:t>ג. בעת הגשת כל חשבונית כאמור ובמצורף לה יש להגיש פירוט מאזן החשבונות במצטבר</w:t>
      </w:r>
    </w:p>
    <w:p w:rsidR="00262D48" w:rsidRDefault="00262D48" w:rsidP="00262D48">
      <w:pPr>
        <w:rPr>
          <w:b w:val="0"/>
          <w:sz w:val="26"/>
          <w:rtl/>
        </w:rPr>
      </w:pPr>
      <w:r>
        <w:rPr>
          <w:rFonts w:hint="cs"/>
          <w:b w:val="0"/>
          <w:sz w:val="26"/>
          <w:rtl/>
        </w:rPr>
        <w:t xml:space="preserve">   מול היקף סך ההתקשרות.</w:t>
      </w:r>
    </w:p>
    <w:p w:rsidR="00262D48" w:rsidRPr="00E23956" w:rsidRDefault="00262D48" w:rsidP="00E23956">
      <w:pPr>
        <w:pStyle w:val="af"/>
        <w:numPr>
          <w:ilvl w:val="0"/>
          <w:numId w:val="3"/>
        </w:numPr>
        <w:jc w:val="both"/>
        <w:rPr>
          <w:b w:val="0"/>
          <w:sz w:val="26"/>
          <w:rtl/>
        </w:rPr>
      </w:pPr>
      <w:r w:rsidRPr="00E23956">
        <w:rPr>
          <w:rFonts w:hint="cs"/>
          <w:b w:val="0"/>
          <w:sz w:val="26"/>
          <w:rtl/>
        </w:rPr>
        <w:t>מובהר בזה כי לא יבוצע כל תשלום ללא הגשת החשבוניות והפירוט שנדרש.</w:t>
      </w:r>
    </w:p>
    <w:p w:rsidR="00E23956" w:rsidRDefault="00E23956" w:rsidP="00E23956">
      <w:pPr>
        <w:jc w:val="both"/>
        <w:rPr>
          <w:b w:val="0"/>
          <w:sz w:val="26"/>
          <w:rtl/>
        </w:rPr>
      </w:pPr>
    </w:p>
    <w:p w:rsidR="00E23956" w:rsidRDefault="00E23956" w:rsidP="00E23956">
      <w:pPr>
        <w:jc w:val="both"/>
        <w:rPr>
          <w:b w:val="0"/>
          <w:sz w:val="26"/>
          <w:rtl/>
        </w:rPr>
      </w:pPr>
    </w:p>
    <w:p w:rsidR="00E23956" w:rsidRDefault="00E23956" w:rsidP="00E23956">
      <w:pPr>
        <w:jc w:val="both"/>
        <w:rPr>
          <w:b w:val="0"/>
          <w:sz w:val="26"/>
          <w:rtl/>
        </w:rPr>
      </w:pPr>
    </w:p>
    <w:p w:rsidR="00E23956" w:rsidRDefault="00E23956" w:rsidP="00E23956">
      <w:pPr>
        <w:jc w:val="both"/>
        <w:rPr>
          <w:b w:val="0"/>
          <w:sz w:val="26"/>
          <w:rtl/>
        </w:rPr>
      </w:pPr>
    </w:p>
    <w:p w:rsidR="00E23956" w:rsidRPr="00E23956" w:rsidRDefault="00E23956" w:rsidP="00E23956">
      <w:pPr>
        <w:jc w:val="both"/>
        <w:rPr>
          <w:b w:val="0"/>
          <w:sz w:val="26"/>
          <w:rtl/>
        </w:rPr>
      </w:pPr>
    </w:p>
    <w:p w:rsidR="00262D48" w:rsidRDefault="00262D48" w:rsidP="006D4A01">
      <w:pPr>
        <w:rPr>
          <w:b w:val="0"/>
          <w:sz w:val="26"/>
          <w:rtl/>
        </w:rPr>
      </w:pPr>
      <w:r>
        <w:rPr>
          <w:rFonts w:hint="cs"/>
          <w:b w:val="0"/>
          <w:sz w:val="26"/>
          <w:rtl/>
        </w:rPr>
        <w:t xml:space="preserve">ה. המשרד ישלם את החשבונית כאמור בנספח </w:t>
      </w:r>
      <w:r w:rsidR="006D4A01">
        <w:rPr>
          <w:rFonts w:hint="cs"/>
          <w:b w:val="0"/>
          <w:sz w:val="26"/>
          <w:rtl/>
        </w:rPr>
        <w:t>א</w:t>
      </w:r>
      <w:r>
        <w:rPr>
          <w:rFonts w:hint="cs"/>
          <w:b w:val="0"/>
          <w:sz w:val="26"/>
          <w:rtl/>
        </w:rPr>
        <w:t xml:space="preserve">' </w:t>
      </w:r>
      <w:r w:rsidR="006D4A01">
        <w:rPr>
          <w:rFonts w:hint="cs"/>
          <w:b w:val="0"/>
          <w:sz w:val="26"/>
          <w:rtl/>
        </w:rPr>
        <w:t xml:space="preserve"> להסכם</w:t>
      </w:r>
      <w:r>
        <w:rPr>
          <w:rFonts w:hint="cs"/>
          <w:b w:val="0"/>
          <w:sz w:val="26"/>
          <w:rtl/>
        </w:rPr>
        <w:t xml:space="preserve">– סדר תשלומים בכפוף לאישור </w:t>
      </w:r>
    </w:p>
    <w:p w:rsidR="006D4A01" w:rsidRDefault="00262D48" w:rsidP="00262D48">
      <w:pPr>
        <w:rPr>
          <w:b w:val="0"/>
          <w:sz w:val="26"/>
          <w:rtl/>
        </w:rPr>
      </w:pPr>
      <w:r>
        <w:rPr>
          <w:rFonts w:hint="cs"/>
          <w:b w:val="0"/>
          <w:sz w:val="26"/>
          <w:rtl/>
        </w:rPr>
        <w:t xml:space="preserve">    </w:t>
      </w:r>
      <w:r w:rsidR="006D4A01">
        <w:rPr>
          <w:rFonts w:hint="cs"/>
          <w:b w:val="0"/>
          <w:sz w:val="26"/>
          <w:rtl/>
        </w:rPr>
        <w:t xml:space="preserve">החשבונית </w:t>
      </w:r>
      <w:r>
        <w:rPr>
          <w:rFonts w:hint="cs"/>
          <w:b w:val="0"/>
          <w:sz w:val="26"/>
          <w:rtl/>
        </w:rPr>
        <w:t xml:space="preserve">על ידי מנהל החטיבה הטכנית במחוז הממונה וממונה התקשרויות התכנון </w:t>
      </w:r>
    </w:p>
    <w:p w:rsidR="00262D48" w:rsidRDefault="00262D48" w:rsidP="006D4A01">
      <w:pPr>
        <w:rPr>
          <w:b w:val="0"/>
          <w:sz w:val="26"/>
          <w:rtl/>
        </w:rPr>
      </w:pPr>
      <w:r>
        <w:rPr>
          <w:rFonts w:hint="cs"/>
          <w:b w:val="0"/>
          <w:sz w:val="26"/>
          <w:rtl/>
        </w:rPr>
        <w:t xml:space="preserve">    </w:t>
      </w:r>
      <w:r w:rsidR="006D4A01">
        <w:rPr>
          <w:rFonts w:hint="cs"/>
          <w:b w:val="0"/>
          <w:sz w:val="26"/>
          <w:rtl/>
        </w:rPr>
        <w:t xml:space="preserve">שבמשרד </w:t>
      </w:r>
      <w:r>
        <w:rPr>
          <w:rFonts w:hint="cs"/>
          <w:b w:val="0"/>
          <w:sz w:val="26"/>
          <w:rtl/>
        </w:rPr>
        <w:t xml:space="preserve">הראשי. למען הסר ספק מובהר בזה כי לסכום הנקוב בחשבונית לא יתווספו </w:t>
      </w:r>
      <w:r w:rsidR="006D4A01">
        <w:rPr>
          <w:rFonts w:hint="cs"/>
          <w:b w:val="0"/>
          <w:sz w:val="26"/>
          <w:rtl/>
        </w:rPr>
        <w:t xml:space="preserve">           </w:t>
      </w:r>
    </w:p>
    <w:p w:rsidR="00262D48" w:rsidRDefault="00262D48" w:rsidP="00262D48">
      <w:pPr>
        <w:rPr>
          <w:b w:val="0"/>
          <w:sz w:val="26"/>
          <w:rtl/>
        </w:rPr>
      </w:pPr>
      <w:r>
        <w:rPr>
          <w:rFonts w:hint="cs"/>
          <w:b w:val="0"/>
          <w:sz w:val="26"/>
          <w:rtl/>
        </w:rPr>
        <w:t xml:space="preserve">     </w:t>
      </w:r>
      <w:r w:rsidR="006D4A01">
        <w:rPr>
          <w:rFonts w:hint="cs"/>
          <w:b w:val="0"/>
          <w:sz w:val="26"/>
          <w:rtl/>
        </w:rPr>
        <w:t xml:space="preserve">הפרשים </w:t>
      </w:r>
      <w:r>
        <w:rPr>
          <w:rFonts w:hint="cs"/>
          <w:b w:val="0"/>
          <w:sz w:val="26"/>
          <w:rtl/>
        </w:rPr>
        <w:t>כלשהם ו/או ריבית ו/או הפרשי הצמדה מיום הגשת החשבונית ועד מועד התשלום</w:t>
      </w:r>
    </w:p>
    <w:p w:rsidR="00262D48" w:rsidRDefault="00262D48" w:rsidP="00262D48">
      <w:pPr>
        <w:rPr>
          <w:b w:val="0"/>
          <w:sz w:val="26"/>
          <w:rtl/>
        </w:rPr>
      </w:pPr>
      <w:r>
        <w:rPr>
          <w:rFonts w:hint="cs"/>
          <w:b w:val="0"/>
          <w:sz w:val="26"/>
          <w:rtl/>
        </w:rPr>
        <w:t xml:space="preserve">      האמור </w:t>
      </w:r>
      <w:proofErr w:type="spellStart"/>
      <w:r>
        <w:rPr>
          <w:rFonts w:hint="cs"/>
          <w:b w:val="0"/>
          <w:sz w:val="26"/>
          <w:rtl/>
        </w:rPr>
        <w:t>בס"ק</w:t>
      </w:r>
      <w:proofErr w:type="spellEnd"/>
      <w:r>
        <w:rPr>
          <w:rFonts w:hint="cs"/>
          <w:b w:val="0"/>
          <w:sz w:val="26"/>
          <w:rtl/>
        </w:rPr>
        <w:t xml:space="preserve"> זה – ראה נספח סדר תשלומים (נספח ו').</w:t>
      </w:r>
    </w:p>
    <w:p w:rsidR="00262D48" w:rsidRDefault="00262D48" w:rsidP="00262D48">
      <w:pPr>
        <w:rPr>
          <w:b w:val="0"/>
          <w:sz w:val="26"/>
          <w:rtl/>
        </w:rPr>
      </w:pPr>
      <w:r>
        <w:rPr>
          <w:rFonts w:hint="cs"/>
          <w:b w:val="0"/>
          <w:sz w:val="26"/>
          <w:rtl/>
        </w:rPr>
        <w:t>ו. התשלומים הנזכרים בסעיף זה הם סופיים ולא תהיה לגביהם תוספת מכל מין וסוג שהוא.</w:t>
      </w:r>
    </w:p>
    <w:p w:rsidR="00262D48" w:rsidRDefault="00262D48" w:rsidP="00262D48">
      <w:pPr>
        <w:rPr>
          <w:b w:val="0"/>
          <w:sz w:val="26"/>
          <w:rtl/>
        </w:rPr>
      </w:pPr>
    </w:p>
    <w:p w:rsidR="00262D48" w:rsidRDefault="00262D48" w:rsidP="00262D48">
      <w:pPr>
        <w:rPr>
          <w:rFonts w:ascii="Arial" w:hAnsi="Arial"/>
          <w:b w:val="0"/>
          <w:bCs/>
          <w:sz w:val="28"/>
          <w:szCs w:val="28"/>
          <w:u w:val="single"/>
          <w:rtl/>
        </w:rPr>
      </w:pPr>
      <w:r>
        <w:rPr>
          <w:rFonts w:ascii="Arial" w:hAnsi="Arial" w:hint="cs"/>
          <w:bCs/>
          <w:sz w:val="28"/>
          <w:szCs w:val="28"/>
          <w:rtl/>
        </w:rPr>
        <w:t>11</w:t>
      </w:r>
      <w:r>
        <w:rPr>
          <w:rFonts w:ascii="Arial" w:hAnsi="Arial" w:hint="cs"/>
          <w:sz w:val="28"/>
          <w:szCs w:val="28"/>
          <w:rtl/>
        </w:rPr>
        <w:t xml:space="preserve">. </w:t>
      </w:r>
      <w:r>
        <w:rPr>
          <w:rFonts w:ascii="Arial" w:hAnsi="Arial" w:hint="cs"/>
          <w:bCs/>
          <w:sz w:val="28"/>
          <w:szCs w:val="28"/>
          <w:u w:val="single"/>
          <w:rtl/>
        </w:rPr>
        <w:t xml:space="preserve">ניגוד עניינים </w:t>
      </w:r>
    </w:p>
    <w:p w:rsidR="00262D48" w:rsidRDefault="00262D48" w:rsidP="00262D48">
      <w:pPr>
        <w:ind w:left="425"/>
        <w:rPr>
          <w:rFonts w:ascii="Arial" w:hAnsi="Arial"/>
          <w:sz w:val="26"/>
          <w:rtl/>
        </w:rPr>
      </w:pPr>
      <w:r>
        <w:rPr>
          <w:rFonts w:ascii="Arial" w:hAnsi="Arial" w:hint="cs"/>
          <w:sz w:val="26"/>
          <w:rtl/>
        </w:rPr>
        <w:t>המציע  מתחייב כי הוא  וכל מי מטעמו יעמדו בכל התנאים בדבר היעדר ניגוד  עניינים מפורטים בסעיפים 12, 11 לחוזה</w:t>
      </w:r>
      <w:r>
        <w:rPr>
          <w:rFonts w:ascii="Arial" w:hAnsi="Arial" w:hint="cs"/>
          <w:sz w:val="24"/>
          <w:szCs w:val="24"/>
          <w:rtl/>
        </w:rPr>
        <w:t xml:space="preserve"> </w:t>
      </w:r>
      <w:r>
        <w:rPr>
          <w:rFonts w:ascii="Arial" w:hAnsi="Arial" w:hint="cs"/>
          <w:sz w:val="26"/>
          <w:rtl/>
        </w:rPr>
        <w:t>ויחתום על ההצהרה המצורפת למסמכי  המכרז.</w:t>
      </w:r>
    </w:p>
    <w:p w:rsidR="00262D48" w:rsidRDefault="00262D48" w:rsidP="00262D48">
      <w:pPr>
        <w:keepNext/>
        <w:outlineLvl w:val="2"/>
        <w:rPr>
          <w:rFonts w:ascii="Arial" w:hAnsi="Arial"/>
          <w:bCs/>
          <w:sz w:val="28"/>
          <w:szCs w:val="28"/>
          <w:u w:val="single"/>
          <w:rtl/>
        </w:rPr>
      </w:pPr>
      <w:r>
        <w:rPr>
          <w:rFonts w:ascii="Arial" w:hAnsi="Arial" w:hint="cs"/>
          <w:bCs/>
          <w:sz w:val="28"/>
          <w:szCs w:val="28"/>
          <w:rtl/>
        </w:rPr>
        <w:t>12.</w:t>
      </w:r>
      <w:r>
        <w:rPr>
          <w:rFonts w:ascii="Arial" w:hAnsi="Arial" w:hint="cs"/>
          <w:bCs/>
          <w:sz w:val="28"/>
          <w:szCs w:val="28"/>
          <w:u w:val="single"/>
          <w:rtl/>
        </w:rPr>
        <w:t xml:space="preserve"> זכויות המשרד</w:t>
      </w:r>
    </w:p>
    <w:p w:rsidR="00262D48" w:rsidRDefault="00262D48" w:rsidP="00262D48">
      <w:pPr>
        <w:ind w:left="709" w:hanging="284"/>
        <w:jc w:val="both"/>
        <w:rPr>
          <w:color w:val="000000"/>
          <w:sz w:val="26"/>
          <w:rtl/>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262D48" w:rsidRDefault="00262D48" w:rsidP="00262D48">
      <w:pPr>
        <w:ind w:left="709" w:hanging="284"/>
        <w:rPr>
          <w:color w:val="000000"/>
          <w:sz w:val="26"/>
        </w:rPr>
      </w:pPr>
      <w:r>
        <w:rPr>
          <w:rFonts w:hint="cs"/>
          <w:color w:val="000000"/>
          <w:sz w:val="26"/>
          <w:rtl/>
        </w:rPr>
        <w:t>ב. המשרד אינו מתחייב לקבל הצעה מסוימת או כל הצעה שהיא הכול לפי שיקול דעתו     הבלעדי.</w:t>
      </w:r>
    </w:p>
    <w:p w:rsidR="00262D48" w:rsidRDefault="00262D48" w:rsidP="00262D48">
      <w:pPr>
        <w:ind w:left="709" w:hanging="284"/>
        <w:rPr>
          <w:color w:val="000000"/>
          <w:sz w:val="26"/>
          <w:rtl/>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262D48" w:rsidRDefault="00262D48" w:rsidP="00262D48">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262D48" w:rsidRDefault="00262D48" w:rsidP="00262D48">
      <w:pPr>
        <w:ind w:left="708" w:hanging="283"/>
        <w:rPr>
          <w:color w:val="000000"/>
          <w:sz w:val="26"/>
          <w:rtl/>
        </w:rPr>
      </w:pPr>
      <w:r>
        <w:rPr>
          <w:rFonts w:hint="cs"/>
          <w:color w:val="000000"/>
          <w:sz w:val="26"/>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Pr>
          <w:rFonts w:hint="cs"/>
          <w:color w:val="000000"/>
          <w:sz w:val="26"/>
          <w:rtl/>
        </w:rPr>
        <w:t>הכל</w:t>
      </w:r>
      <w:proofErr w:type="spellEnd"/>
      <w:r>
        <w:rPr>
          <w:rFonts w:hint="cs"/>
          <w:color w:val="000000"/>
          <w:sz w:val="26"/>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p>
    <w:p w:rsidR="00262D48" w:rsidRDefault="00262D48" w:rsidP="00262D48">
      <w:pPr>
        <w:ind w:left="709" w:hanging="284"/>
        <w:rPr>
          <w:color w:val="000000"/>
          <w:sz w:val="26"/>
          <w:rtl/>
        </w:rPr>
      </w:pPr>
      <w:r>
        <w:rPr>
          <w:rFonts w:hint="cs"/>
          <w:color w:val="000000"/>
          <w:sz w:val="26"/>
          <w:rtl/>
        </w:rPr>
        <w:t xml:space="preserve">ו.  אין באמור בפרק זה כדי לפגוע בכל זכות הקיימת למזמין על פי חוק חובת המכרזים, </w:t>
      </w:r>
      <w:proofErr w:type="spellStart"/>
      <w:r>
        <w:rPr>
          <w:rFonts w:hint="cs"/>
          <w:color w:val="000000"/>
          <w:sz w:val="26"/>
          <w:rtl/>
        </w:rPr>
        <w:t>התשנ"ב</w:t>
      </w:r>
      <w:proofErr w:type="spellEnd"/>
      <w:r>
        <w:rPr>
          <w:rFonts w:hint="cs"/>
          <w:color w:val="000000"/>
          <w:sz w:val="26"/>
          <w:rtl/>
        </w:rPr>
        <w:t xml:space="preserve"> – 1992, והתקנות שלפיו.</w:t>
      </w:r>
    </w:p>
    <w:p w:rsidR="00262D48" w:rsidRDefault="00262D48" w:rsidP="00262D48">
      <w:pPr>
        <w:jc w:val="both"/>
        <w:rPr>
          <w:rFonts w:ascii="Arial" w:hAnsi="Arial"/>
          <w:sz w:val="32"/>
          <w:szCs w:val="32"/>
          <w:rtl/>
        </w:rPr>
      </w:pPr>
    </w:p>
    <w:p w:rsidR="00262D48" w:rsidRDefault="00262D48" w:rsidP="00262D48">
      <w:pPr>
        <w:ind w:left="6480"/>
        <w:rPr>
          <w:rFonts w:ascii="Arial" w:hAnsi="Arial"/>
          <w:sz w:val="32"/>
          <w:rtl/>
        </w:rPr>
      </w:pPr>
      <w:r>
        <w:rPr>
          <w:rFonts w:ascii="Arial" w:hAnsi="Arial" w:hint="cs"/>
          <w:sz w:val="32"/>
          <w:rtl/>
        </w:rPr>
        <w:t>בכבוד רב</w:t>
      </w:r>
    </w:p>
    <w:p w:rsidR="00262D48" w:rsidRDefault="00262D48" w:rsidP="00262D48">
      <w:pPr>
        <w:ind w:left="360"/>
        <w:rPr>
          <w:rFonts w:ascii="Arial" w:hAnsi="Arial"/>
          <w:sz w:val="32"/>
          <w:rtl/>
        </w:rPr>
      </w:pPr>
      <w:r>
        <w:rPr>
          <w:rFonts w:ascii="Arial" w:hAnsi="Arial" w:hint="cs"/>
          <w:sz w:val="32"/>
          <w:rtl/>
        </w:rPr>
        <w:t xml:space="preserve">                                                                                                     ועדת המכרזים</w:t>
      </w:r>
    </w:p>
    <w:p w:rsidR="00262D48" w:rsidRDefault="00262D48" w:rsidP="00262D48">
      <w:pPr>
        <w:ind w:left="360" w:hanging="154"/>
        <w:rPr>
          <w:rFonts w:ascii="Arial" w:hAnsi="Arial"/>
          <w:sz w:val="26"/>
          <w:rtl/>
        </w:rPr>
      </w:pPr>
      <w:r>
        <w:rPr>
          <w:rFonts w:ascii="Arial" w:hAnsi="Arial" w:hint="cs"/>
          <w:sz w:val="32"/>
          <w:rtl/>
        </w:rPr>
        <w:t xml:space="preserve">                                                                                                  משרד הבינוי והשיכון</w:t>
      </w:r>
    </w:p>
    <w:p w:rsidR="00262D48" w:rsidRDefault="00262D48" w:rsidP="00262D48">
      <w:pPr>
        <w:rPr>
          <w:b w:val="0"/>
          <w:sz w:val="26"/>
          <w:rtl/>
        </w:rPr>
      </w:pPr>
    </w:p>
    <w:p w:rsidR="00262D48" w:rsidRDefault="00262D48" w:rsidP="00262D48">
      <w:pPr>
        <w:rPr>
          <w:bCs/>
          <w:sz w:val="26"/>
          <w:u w:val="single"/>
          <w:rtl/>
        </w:rPr>
      </w:pPr>
    </w:p>
    <w:p w:rsidR="00262D48" w:rsidRDefault="00262D48" w:rsidP="00262D48">
      <w:pPr>
        <w:jc w:val="both"/>
        <w:rPr>
          <w:rFonts w:cs="Times New Roman"/>
          <w:bCs/>
          <w:szCs w:val="22"/>
          <w:rtl/>
        </w:rPr>
      </w:pPr>
    </w:p>
    <w:p w:rsidR="00D23539" w:rsidRDefault="00D23539" w:rsidP="00262D48">
      <w:pPr>
        <w:spacing w:line="240" w:lineRule="auto"/>
        <w:jc w:val="center"/>
        <w:rPr>
          <w:b w:val="0"/>
          <w:bCs/>
          <w:sz w:val="32"/>
          <w:szCs w:val="32"/>
          <w:rtl/>
        </w:rPr>
      </w:pPr>
    </w:p>
    <w:p w:rsidR="00262D48" w:rsidRDefault="00262D48" w:rsidP="00262D48">
      <w:pPr>
        <w:spacing w:line="240" w:lineRule="auto"/>
        <w:jc w:val="center"/>
        <w:rPr>
          <w:b w:val="0"/>
          <w:bCs/>
          <w:sz w:val="32"/>
          <w:szCs w:val="32"/>
          <w:rtl/>
        </w:rPr>
      </w:pPr>
      <w:r>
        <w:rPr>
          <w:rFonts w:hint="cs"/>
          <w:b w:val="0"/>
          <w:bCs/>
          <w:sz w:val="32"/>
          <w:szCs w:val="32"/>
          <w:rtl/>
        </w:rPr>
        <w:t>נספח א' למכרז – נספח פירוט השירותים והמחירים</w:t>
      </w:r>
    </w:p>
    <w:p w:rsidR="00262D48" w:rsidRDefault="00262D48" w:rsidP="00262D48">
      <w:pPr>
        <w:spacing w:line="240" w:lineRule="auto"/>
        <w:jc w:val="center"/>
        <w:rPr>
          <w:rFonts w:cs="Guttman Adii"/>
          <w:b w:val="0"/>
          <w:bCs/>
          <w:sz w:val="32"/>
          <w:szCs w:val="32"/>
          <w:rtl/>
        </w:rPr>
      </w:pPr>
      <w:r>
        <w:rPr>
          <w:b w:val="0"/>
          <w:bCs/>
          <w:sz w:val="32"/>
          <w:szCs w:val="32"/>
        </w:rPr>
        <w:t xml:space="preserve">        </w:t>
      </w:r>
      <w:r>
        <w:rPr>
          <w:rFonts w:hint="cs"/>
          <w:b w:val="0"/>
          <w:bCs/>
          <w:sz w:val="32"/>
          <w:szCs w:val="32"/>
          <w:rtl/>
        </w:rPr>
        <w:t>מחירון בסיס להעתקות אור, למכרז מס' 167/2013</w:t>
      </w:r>
    </w:p>
    <w:p w:rsidR="00262D48" w:rsidRDefault="00262D48" w:rsidP="00262D48">
      <w:pPr>
        <w:spacing w:line="240" w:lineRule="auto"/>
        <w:jc w:val="center"/>
        <w:rPr>
          <w:rFonts w:cs="Guttman Adii"/>
          <w:b w:val="0"/>
          <w:bCs/>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5376"/>
        <w:gridCol w:w="2136"/>
      </w:tblGrid>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bCs/>
                <w:u w:val="single"/>
              </w:rPr>
            </w:pPr>
            <w:r>
              <w:rPr>
                <w:rFonts w:hint="cs"/>
                <w:b w:val="0"/>
                <w:bCs/>
                <w:u w:val="single"/>
                <w:rtl/>
              </w:rPr>
              <w:t>מס' סד'</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bCs/>
                <w:u w:val="single"/>
              </w:rPr>
            </w:pPr>
            <w:proofErr w:type="spellStart"/>
            <w:r>
              <w:rPr>
                <w:rFonts w:hint="cs"/>
                <w:b w:val="0"/>
                <w:bCs/>
                <w:u w:val="single"/>
                <w:rtl/>
              </w:rPr>
              <w:t>תאור</w:t>
            </w:r>
            <w:proofErr w:type="spellEnd"/>
            <w:r>
              <w:rPr>
                <w:rFonts w:hint="cs"/>
                <w:b w:val="0"/>
                <w:bCs/>
                <w:u w:val="single"/>
                <w:rtl/>
              </w:rPr>
              <w:t xml:space="preserve"> העבודה</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bCs/>
                <w:u w:val="single"/>
                <w:rtl/>
              </w:rPr>
            </w:pPr>
            <w:r>
              <w:rPr>
                <w:rFonts w:hint="cs"/>
                <w:b w:val="0"/>
                <w:bCs/>
                <w:u w:val="single"/>
                <w:rtl/>
              </w:rPr>
              <w:t>מחיר בש"ח</w:t>
            </w:r>
          </w:p>
          <w:p w:rsidR="00262D48" w:rsidRDefault="00262D48">
            <w:pPr>
              <w:jc w:val="both"/>
              <w:rPr>
                <w:b w:val="0"/>
                <w:bCs/>
                <w:u w:val="single"/>
              </w:rPr>
            </w:pPr>
            <w:r>
              <w:rPr>
                <w:rFonts w:hint="cs"/>
                <w:b w:val="0"/>
                <w:bCs/>
                <w:u w:val="single"/>
                <w:rtl/>
              </w:rPr>
              <w:t>(לא כולל מע"מ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תכניות על נייר לבן – מחיר </w:t>
            </w:r>
            <w:proofErr w:type="spellStart"/>
            <w:r>
              <w:rPr>
                <w:rFonts w:hint="cs"/>
                <w:rtl/>
              </w:rPr>
              <w:t>למ"א</w:t>
            </w:r>
            <w:proofErr w:type="spellEnd"/>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3.40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מסמכים </w:t>
            </w:r>
            <w:r>
              <w:t>A</w:t>
            </w:r>
            <w:r>
              <w:rPr>
                <w:rFonts w:hint="cs"/>
                <w:rtl/>
              </w:rPr>
              <w:t>4</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0.15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מסמכים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0.27</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לבן </w:t>
            </w:r>
            <w:r>
              <w:t>A2</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1.50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איסוף כריכה וסרט </w:t>
            </w:r>
            <w:r>
              <w:t>A4</w:t>
            </w:r>
            <w:r>
              <w:rPr>
                <w:rFonts w:hint="cs"/>
                <w:rtl/>
              </w:rPr>
              <w:t xml:space="preserve"> ( כולל קרטון תחתון </w:t>
            </w:r>
            <w:proofErr w:type="spellStart"/>
            <w:r>
              <w:rPr>
                <w:rFonts w:hint="cs"/>
                <w:rtl/>
              </w:rPr>
              <w:t>וצלולויד</w:t>
            </w:r>
            <w:proofErr w:type="spellEnd"/>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1.80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איסוף כריכה וסרט </w:t>
            </w:r>
            <w:r>
              <w:t>A3</w:t>
            </w:r>
            <w:r>
              <w:rPr>
                <w:rFonts w:hint="cs"/>
                <w:rtl/>
              </w:rPr>
              <w:t xml:space="preserve"> ( כולל קרטון תחתון </w:t>
            </w:r>
            <w:proofErr w:type="spellStart"/>
            <w:r>
              <w:rPr>
                <w:rFonts w:hint="cs"/>
                <w:rtl/>
              </w:rPr>
              <w:t>וצלולויד</w:t>
            </w:r>
            <w:proofErr w:type="spellEnd"/>
            <w:r>
              <w:rPr>
                <w:rFonts w:hint="cs"/>
                <w:rtl/>
              </w:rPr>
              <w:t>)</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2.50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איסוף כריכה וסרט </w:t>
            </w:r>
            <w:r>
              <w:t>A2</w:t>
            </w:r>
            <w:r>
              <w:rPr>
                <w:rFonts w:hint="cs"/>
                <w:rtl/>
              </w:rPr>
              <w:t xml:space="preserve"> ( כולל קרטון תחתון </w:t>
            </w:r>
            <w:proofErr w:type="spellStart"/>
            <w:r>
              <w:rPr>
                <w:rFonts w:hint="cs"/>
                <w:rtl/>
              </w:rPr>
              <w:t>וצלולויד</w:t>
            </w:r>
            <w:proofErr w:type="spellEnd"/>
            <w:r>
              <w:rPr>
                <w:rFonts w:hint="cs"/>
                <w:rtl/>
              </w:rPr>
              <w:t>)</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3.20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איסוף כריכה וסרט </w:t>
            </w:r>
            <w:r>
              <w:t>A1</w:t>
            </w:r>
            <w:r>
              <w:rPr>
                <w:rFonts w:hint="cs"/>
                <w:rtl/>
              </w:rPr>
              <w:t xml:space="preserve"> ( כולל קרטון תחתון </w:t>
            </w:r>
            <w:proofErr w:type="spellStart"/>
            <w:r>
              <w:rPr>
                <w:rFonts w:hint="cs"/>
                <w:rtl/>
              </w:rPr>
              <w:t>וצלולויד</w:t>
            </w:r>
            <w:proofErr w:type="spellEnd"/>
            <w:r>
              <w:rPr>
                <w:rFonts w:hint="cs"/>
                <w:rtl/>
              </w:rPr>
              <w:t>)</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5.25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צבע </w:t>
            </w:r>
            <w:r>
              <w:t>A4</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1.80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צבע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3.60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צבע </w:t>
            </w:r>
            <w:r>
              <w:t>A2</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12.60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צילום צבע</w:t>
            </w:r>
            <w:r>
              <w:t>A1</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25.20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צלום צבע  0</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70.00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צילום צבעוני מעל </w:t>
            </w:r>
            <w:r>
              <w:t xml:space="preserve">A0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60.00 </w:t>
            </w:r>
            <w:r>
              <w:t>X</w:t>
            </w:r>
            <w:r>
              <w:rPr>
                <w:rFonts w:hint="cs"/>
                <w:rtl/>
              </w:rPr>
              <w:t xml:space="preserve"> אורך</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w:t>
            </w:r>
            <w:r>
              <w:t>A4</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2.80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3.60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w:t>
            </w:r>
            <w:r>
              <w:t>A2</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6.95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w:t>
            </w:r>
            <w:r>
              <w:t>A1</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8.00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w:t>
            </w:r>
            <w:r>
              <w:t>A0</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10.00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 פלוטר ) מעל  </w:t>
            </w:r>
            <w:r>
              <w:t>1 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8 </w:t>
            </w:r>
            <w:r>
              <w:t>X</w:t>
            </w:r>
            <w:r>
              <w:rPr>
                <w:rFonts w:hint="cs"/>
                <w:rtl/>
              </w:rPr>
              <w:t xml:space="preserve"> אורך</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w:t>
            </w:r>
            <w:r>
              <w:rPr>
                <w:rFonts w:hint="cs"/>
              </w:rPr>
              <w:t xml:space="preserve"> </w:t>
            </w:r>
            <w:r>
              <w:rPr>
                <w:rFonts w:hint="cs"/>
                <w:rtl/>
              </w:rPr>
              <w:t xml:space="preserve"> צבע קווי </w:t>
            </w:r>
            <w:r>
              <w:t>A4</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6.40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 xml:space="preserve">שרותי </w:t>
            </w:r>
            <w:proofErr w:type="spellStart"/>
            <w:r>
              <w:rPr>
                <w:rFonts w:hint="cs"/>
                <w:rtl/>
              </w:rPr>
              <w:t>תויין</w:t>
            </w:r>
            <w:proofErr w:type="spellEnd"/>
            <w:r>
              <w:rPr>
                <w:rFonts w:hint="cs"/>
                <w:rtl/>
              </w:rPr>
              <w:t xml:space="preserve">  צבע קווי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8.00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צבע            קווי         2</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12.00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צבע            קווי         1</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15.00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צבע            קווי         0</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17.00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lastRenderedPageBreak/>
              <w:t>26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צבע            קווי    מעל 1.20 מ'</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15.00</w:t>
            </w:r>
            <w:r>
              <w:t>X</w:t>
            </w:r>
            <w:r>
              <w:rPr>
                <w:rFonts w:hint="cs"/>
                <w:rtl/>
              </w:rPr>
              <w:t xml:space="preserve">  אורך</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4</w:t>
            </w:r>
            <w:r>
              <w:t>A</w:t>
            </w:r>
            <w:r>
              <w:rPr>
                <w:rFonts w:hint="cs"/>
                <w:rtl/>
              </w:rPr>
              <w:t xml:space="preserve">   (</w:t>
            </w:r>
            <w:proofErr w:type="spellStart"/>
            <w:r>
              <w:rPr>
                <w:rFonts w:hint="cs"/>
                <w:rtl/>
              </w:rPr>
              <w:t>ת.ב.ע</w:t>
            </w:r>
            <w:proofErr w:type="spellEnd"/>
            <w:r>
              <w:rPr>
                <w:rFonts w:hint="cs"/>
                <w:rtl/>
              </w:rPr>
              <w:t>.)</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5.50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3</w:t>
            </w:r>
            <w:r>
              <w:t>A</w:t>
            </w:r>
            <w:r>
              <w:rPr>
                <w:rFonts w:hint="cs"/>
                <w:rtl/>
              </w:rPr>
              <w:t xml:space="preserve">   (</w:t>
            </w:r>
            <w:proofErr w:type="spellStart"/>
            <w:r>
              <w:rPr>
                <w:rFonts w:hint="cs"/>
                <w:rtl/>
              </w:rPr>
              <w:t>ת.ב.ע</w:t>
            </w:r>
            <w:proofErr w:type="spellEnd"/>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8.50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2</w:t>
            </w:r>
            <w:r>
              <w:t>A</w:t>
            </w:r>
            <w:r>
              <w:rPr>
                <w:rFonts w:hint="cs"/>
                <w:rtl/>
              </w:rPr>
              <w:t xml:space="preserve">   (</w:t>
            </w:r>
            <w:proofErr w:type="spellStart"/>
            <w:r>
              <w:rPr>
                <w:rFonts w:hint="cs"/>
                <w:rtl/>
              </w:rPr>
              <w:t>ת.ב.ע</w:t>
            </w:r>
            <w:proofErr w:type="spellEnd"/>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14.00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1</w:t>
            </w:r>
            <w:r>
              <w:t>A</w:t>
            </w:r>
            <w:r>
              <w:rPr>
                <w:rFonts w:hint="cs"/>
                <w:rtl/>
              </w:rPr>
              <w:t xml:space="preserve">   (</w:t>
            </w:r>
            <w:proofErr w:type="spellStart"/>
            <w:r>
              <w:rPr>
                <w:rFonts w:hint="cs"/>
                <w:rtl/>
              </w:rPr>
              <w:t>ת.ב.ע</w:t>
            </w:r>
            <w:proofErr w:type="spellEnd"/>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22.00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0</w:t>
            </w:r>
            <w:r>
              <w:t>A</w:t>
            </w:r>
            <w:r>
              <w:rPr>
                <w:rFonts w:hint="cs"/>
                <w:rtl/>
              </w:rPr>
              <w:t xml:space="preserve">   (</w:t>
            </w:r>
            <w:proofErr w:type="spellStart"/>
            <w:r>
              <w:rPr>
                <w:rFonts w:hint="cs"/>
                <w:rtl/>
              </w:rPr>
              <w:t>ת.ב.ע</w:t>
            </w:r>
            <w:proofErr w:type="spellEnd"/>
            <w:r>
              <w:rPr>
                <w:rFonts w:hint="cs"/>
                <w:rtl/>
              </w:rPr>
              <w:t>.)</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24.00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שרותי </w:t>
            </w:r>
            <w:proofErr w:type="spellStart"/>
            <w:r>
              <w:rPr>
                <w:rFonts w:hint="cs"/>
                <w:rtl/>
              </w:rPr>
              <w:t>תויין</w:t>
            </w:r>
            <w:proofErr w:type="spellEnd"/>
            <w:r>
              <w:rPr>
                <w:rFonts w:hint="cs"/>
                <w:rtl/>
              </w:rPr>
              <w:t xml:space="preserve">   -   משטחים צבעוניים   מעל 1.20 מ'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22.00</w:t>
            </w:r>
            <w:r>
              <w:t>X</w:t>
            </w:r>
            <w:r>
              <w:rPr>
                <w:rFonts w:hint="cs"/>
                <w:rtl/>
              </w:rPr>
              <w:t xml:space="preserve"> אורך</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צילום שקף       4</w:t>
            </w:r>
            <w:r>
              <w:t>A</w:t>
            </w:r>
            <w:r>
              <w:rPr>
                <w:rFonts w:hint="cs"/>
                <w:rtl/>
              </w:rPr>
              <w:t xml:space="preserve"> צבע</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0.45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צילום שקף       3</w:t>
            </w:r>
            <w:r>
              <w:t>A</w:t>
            </w:r>
            <w:r>
              <w:rPr>
                <w:rFonts w:hint="cs"/>
                <w:rtl/>
              </w:rPr>
              <w:t xml:space="preserve">   צבע</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0.65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roofErr w:type="spellStart"/>
            <w:r>
              <w:rPr>
                <w:rFonts w:hint="cs"/>
                <w:rtl/>
              </w:rPr>
              <w:t>צלולויד</w:t>
            </w:r>
            <w:proofErr w:type="spellEnd"/>
            <w:r>
              <w:rPr>
                <w:rFonts w:hint="cs"/>
                <w:rtl/>
              </w:rPr>
              <w:t xml:space="preserve"> 4</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1.28</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תיק קרטון   עם גומי קטן  5 ס"מ - 2.5 ס"מ</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1.80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תיק קרטון עם גומי קטן 8-10 ס"מ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חוברת הכנת המכרזים,  הקטנה שלב ראשון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5.00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הקטנה שלב שני</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3.20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כריכה בחום   4</w:t>
            </w:r>
            <w:r>
              <w:t>A</w:t>
            </w:r>
            <w:r>
              <w:rPr>
                <w:rFonts w:hint="cs"/>
                <w:rtl/>
              </w:rPr>
              <w:t xml:space="preserve">  </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0.77</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כריכה  בחום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1.48</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כריכה בחום </w:t>
            </w:r>
            <w:r>
              <w:t>A2</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pPr>
              <w:jc w:val="both"/>
            </w:pPr>
            <w:r>
              <w:rPr>
                <w:rFonts w:hint="cs"/>
                <w:rtl/>
              </w:rPr>
              <w:t>2.28</w:t>
            </w:r>
            <w:r>
              <w:t xml:space="preserve">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כריכה בחום</w:t>
            </w:r>
            <w:r>
              <w:rPr>
                <w:rFonts w:hint="cs"/>
              </w:rPr>
              <w:t xml:space="preserve"> </w:t>
            </w:r>
            <w:r>
              <w:rPr>
                <w:rFonts w:hint="cs"/>
                <w:rtl/>
              </w:rPr>
              <w:t xml:space="preserve">1 </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4.03</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כריכה בחום </w:t>
            </w:r>
            <w:r>
              <w:t>A0</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4.50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צריבה </w:t>
            </w:r>
            <w:r>
              <w:t>CD</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3.36</w:t>
            </w:r>
            <w:r>
              <w:t xml:space="preserve">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צריבה </w:t>
            </w:r>
            <w:r>
              <w:t>DVD</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3.64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כריכה ספירלה עד 100 דף</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5.5  </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כריכה ספירלה עד 250 דף</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8</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כריכה ספירלה עד 400 דף</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12</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סריקה צבעונית </w:t>
            </w:r>
            <w:r>
              <w:t>A4</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0.49</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סריקה צבעונית </w:t>
            </w:r>
            <w:r>
              <w:t>A3</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1.47</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סריקה צבעונית </w:t>
            </w:r>
            <w:r>
              <w:t>A2</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3.80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סריקה צבעונית</w:t>
            </w:r>
            <w:r>
              <w:t>1</w:t>
            </w:r>
            <w:r>
              <w:rPr>
                <w:rFonts w:hint="cs"/>
                <w:rtl/>
              </w:rPr>
              <w:t xml:space="preserve"> </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4.70</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סריקה צבעונית </w:t>
            </w:r>
            <w:r>
              <w:t>A0</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6.65</w:t>
            </w:r>
          </w:p>
        </w:tc>
      </w:tr>
      <w:tr w:rsidR="00262D48" w:rsidTr="00262D48">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צילום על בריסטול</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0.4</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למינציה                      4</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1.40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למינציה                      3</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2.80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lastRenderedPageBreak/>
              <w:t>58</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1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15.40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59</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מעל/מתחת 1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15.40 </w:t>
            </w:r>
            <w:r>
              <w:t>X</w:t>
            </w:r>
            <w:r>
              <w:rPr>
                <w:rFonts w:hint="cs"/>
                <w:rtl/>
              </w:rPr>
              <w:t xml:space="preserve"> אורך</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60</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roofErr w:type="spellStart"/>
            <w:r>
              <w:rPr>
                <w:rFonts w:hint="cs"/>
                <w:rtl/>
              </w:rPr>
              <w:t>קאפה</w:t>
            </w:r>
            <w:proofErr w:type="spellEnd"/>
            <w:r>
              <w:rPr>
                <w:rFonts w:hint="cs"/>
                <w:rtl/>
              </w:rPr>
              <w:t xml:space="preserve">                          4</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5.60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61</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roofErr w:type="spellStart"/>
            <w:r>
              <w:rPr>
                <w:rFonts w:hint="cs"/>
                <w:rtl/>
              </w:rPr>
              <w:t>קאפה</w:t>
            </w:r>
            <w:proofErr w:type="spellEnd"/>
            <w:r>
              <w:rPr>
                <w:rFonts w:hint="cs"/>
                <w:rtl/>
              </w:rPr>
              <w:t xml:space="preserve">                          3</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7.00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62</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roofErr w:type="spellStart"/>
            <w:r>
              <w:rPr>
                <w:rFonts w:hint="cs"/>
                <w:rtl/>
              </w:rPr>
              <w:t>קאפה</w:t>
            </w:r>
            <w:proofErr w:type="spellEnd"/>
            <w:r>
              <w:rPr>
                <w:rFonts w:hint="cs"/>
                <w:rtl/>
              </w:rPr>
              <w:t xml:space="preserve">                    1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18.20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63</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proofErr w:type="spellStart"/>
            <w:r>
              <w:rPr>
                <w:rFonts w:hint="cs"/>
                <w:rtl/>
              </w:rPr>
              <w:t>קאפה</w:t>
            </w:r>
            <w:proofErr w:type="spellEnd"/>
            <w:r>
              <w:rPr>
                <w:rFonts w:hint="cs"/>
                <w:rtl/>
              </w:rPr>
              <w:t xml:space="preserve">       מעל/מתחת 1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18.20</w:t>
            </w:r>
            <w:r>
              <w:t>X</w:t>
            </w:r>
            <w:r>
              <w:rPr>
                <w:rFonts w:hint="cs"/>
                <w:rtl/>
              </w:rPr>
              <w:t xml:space="preserve"> אורך</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64</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 </w:t>
            </w:r>
            <w:proofErr w:type="spellStart"/>
            <w:r>
              <w:rPr>
                <w:rFonts w:hint="cs"/>
                <w:rtl/>
              </w:rPr>
              <w:t>קאפה</w:t>
            </w:r>
            <w:proofErr w:type="spellEnd"/>
            <w:r>
              <w:rPr>
                <w:rFonts w:hint="cs"/>
                <w:rtl/>
              </w:rPr>
              <w:t xml:space="preserve">      4</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7.00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65</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 </w:t>
            </w:r>
            <w:proofErr w:type="spellStart"/>
            <w:r>
              <w:rPr>
                <w:rFonts w:hint="cs"/>
                <w:rtl/>
              </w:rPr>
              <w:t>קאפה</w:t>
            </w:r>
            <w:proofErr w:type="spellEnd"/>
            <w:r>
              <w:rPr>
                <w:rFonts w:hint="cs"/>
                <w:rtl/>
              </w:rPr>
              <w:t xml:space="preserve">      3</w:t>
            </w:r>
            <w:r>
              <w:t>A</w:t>
            </w:r>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9.80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66</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 </w:t>
            </w:r>
            <w:proofErr w:type="spellStart"/>
            <w:r>
              <w:rPr>
                <w:rFonts w:hint="cs"/>
                <w:rtl/>
              </w:rPr>
              <w:t>קאפה</w:t>
            </w:r>
            <w:proofErr w:type="spellEnd"/>
            <w:r>
              <w:rPr>
                <w:rFonts w:hint="cs"/>
                <w:rtl/>
              </w:rPr>
              <w:t xml:space="preserve">   1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28.00</w:t>
            </w:r>
          </w:p>
        </w:tc>
      </w:tr>
      <w:tr w:rsidR="00262D48" w:rsidTr="00D23539">
        <w:tc>
          <w:tcPr>
            <w:tcW w:w="65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67</w:t>
            </w:r>
          </w:p>
        </w:tc>
        <w:tc>
          <w:tcPr>
            <w:tcW w:w="537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 xml:space="preserve">למינציה + </w:t>
            </w:r>
            <w:proofErr w:type="spellStart"/>
            <w:r>
              <w:rPr>
                <w:rFonts w:hint="cs"/>
                <w:rtl/>
              </w:rPr>
              <w:t>קאפה</w:t>
            </w:r>
            <w:proofErr w:type="spellEnd"/>
            <w:r>
              <w:rPr>
                <w:rFonts w:hint="cs"/>
                <w:rtl/>
              </w:rPr>
              <w:t xml:space="preserve"> מעל/מתחת </w:t>
            </w:r>
            <w:proofErr w:type="spellStart"/>
            <w:r>
              <w:rPr>
                <w:rFonts w:hint="cs"/>
                <w:rtl/>
              </w:rPr>
              <w:t>מ'ר</w:t>
            </w:r>
            <w:proofErr w:type="spellEnd"/>
          </w:p>
        </w:tc>
        <w:tc>
          <w:tcPr>
            <w:tcW w:w="2136" w:type="dxa"/>
            <w:tcBorders>
              <w:top w:val="single" w:sz="4" w:space="0" w:color="auto"/>
              <w:left w:val="single" w:sz="4" w:space="0" w:color="auto"/>
              <w:bottom w:val="single" w:sz="4" w:space="0" w:color="auto"/>
              <w:right w:val="single" w:sz="4" w:space="0" w:color="auto"/>
            </w:tcBorders>
            <w:hideMark/>
          </w:tcPr>
          <w:p w:rsidR="00262D48" w:rsidRDefault="00262D48">
            <w:r>
              <w:rPr>
                <w:rFonts w:hint="cs"/>
                <w:rtl/>
              </w:rPr>
              <w:t>28.00</w:t>
            </w:r>
            <w:r>
              <w:t>X</w:t>
            </w:r>
            <w:r>
              <w:rPr>
                <w:rFonts w:hint="cs"/>
                <w:rtl/>
              </w:rPr>
              <w:t xml:space="preserve"> אורך</w:t>
            </w:r>
          </w:p>
        </w:tc>
      </w:tr>
    </w:tbl>
    <w:p w:rsidR="00262D48" w:rsidRDefault="00262D48" w:rsidP="00262D48">
      <w:pPr>
        <w:rPr>
          <w:rtl/>
        </w:rPr>
      </w:pPr>
    </w:p>
    <w:p w:rsidR="00262D48" w:rsidRDefault="00262D48" w:rsidP="00262D48">
      <w:pPr>
        <w:rPr>
          <w:sz w:val="40"/>
          <w:szCs w:val="40"/>
          <w:rtl/>
        </w:rPr>
      </w:pPr>
    </w:p>
    <w:p w:rsidR="00262D48" w:rsidRDefault="00262D48" w:rsidP="00262D48">
      <w:pPr>
        <w:rPr>
          <w:sz w:val="40"/>
          <w:szCs w:val="40"/>
          <w:rtl/>
        </w:rPr>
      </w:pPr>
    </w:p>
    <w:p w:rsidR="00262D48" w:rsidRDefault="00262D48" w:rsidP="00262D48">
      <w:pPr>
        <w:jc w:val="both"/>
        <w:rPr>
          <w:rFonts w:cs="Times New Roman"/>
          <w:bCs/>
          <w:szCs w:val="22"/>
          <w:rtl/>
        </w:rPr>
      </w:pPr>
    </w:p>
    <w:p w:rsidR="00262D48" w:rsidRDefault="00262D48" w:rsidP="00262D48">
      <w:pPr>
        <w:jc w:val="center"/>
        <w:rPr>
          <w:rFonts w:cs="Guttman Adii"/>
          <w:bCs/>
          <w:sz w:val="32"/>
          <w:szCs w:val="32"/>
          <w:u w:val="single"/>
          <w:rtl/>
        </w:rPr>
      </w:pPr>
      <w:r>
        <w:rPr>
          <w:rFonts w:cs="Guttman Adii"/>
          <w:bCs/>
          <w:noProof/>
          <w:sz w:val="32"/>
          <w:szCs w:val="32"/>
        </w:rPr>
        <w:lastRenderedPageBreak/>
        <w:drawing>
          <wp:inline distT="0" distB="0" distL="0" distR="0" wp14:anchorId="555F5162" wp14:editId="44C2099F">
            <wp:extent cx="4457700" cy="8858250"/>
            <wp:effectExtent l="0" t="0" r="0" b="0"/>
            <wp:docPr id="1" name="תמונה 1" descr="נספח 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נספח ב"/>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57700" cy="8858250"/>
                    </a:xfrm>
                    <a:prstGeom prst="rect">
                      <a:avLst/>
                    </a:prstGeom>
                    <a:noFill/>
                    <a:ln>
                      <a:noFill/>
                    </a:ln>
                  </pic:spPr>
                </pic:pic>
              </a:graphicData>
            </a:graphic>
          </wp:inline>
        </w:drawing>
      </w:r>
    </w:p>
    <w:p w:rsidR="00262D48" w:rsidRDefault="00262D48" w:rsidP="00262D48">
      <w:pPr>
        <w:rPr>
          <w:bCs/>
          <w:sz w:val="32"/>
          <w:szCs w:val="32"/>
          <w:u w:val="single"/>
          <w:rtl/>
        </w:rPr>
      </w:pPr>
      <w:r>
        <w:rPr>
          <w:rFonts w:hint="cs"/>
          <w:bCs/>
          <w:sz w:val="32"/>
          <w:szCs w:val="32"/>
          <w:rtl/>
        </w:rPr>
        <w:lastRenderedPageBreak/>
        <w:t xml:space="preserve">             </w:t>
      </w:r>
      <w:r>
        <w:rPr>
          <w:rFonts w:hint="cs"/>
          <w:bCs/>
          <w:sz w:val="32"/>
          <w:szCs w:val="32"/>
          <w:u w:val="single"/>
          <w:rtl/>
        </w:rPr>
        <w:t xml:space="preserve">  נספח ב' למכרז</w:t>
      </w:r>
      <w:r>
        <w:rPr>
          <w:bCs/>
          <w:sz w:val="32"/>
          <w:szCs w:val="32"/>
          <w:u w:val="single"/>
        </w:rPr>
        <w:t>–</w:t>
      </w:r>
      <w:r>
        <w:rPr>
          <w:rFonts w:hint="cs"/>
          <w:bCs/>
          <w:sz w:val="32"/>
          <w:szCs w:val="32"/>
          <w:u w:val="single"/>
          <w:rtl/>
        </w:rPr>
        <w:t xml:space="preserve"> </w:t>
      </w:r>
      <w:proofErr w:type="spellStart"/>
      <w:r>
        <w:rPr>
          <w:rFonts w:hint="cs"/>
          <w:bCs/>
          <w:sz w:val="32"/>
          <w:szCs w:val="32"/>
          <w:u w:val="single"/>
          <w:rtl/>
        </w:rPr>
        <w:t>תשריט</w:t>
      </w:r>
      <w:proofErr w:type="spellEnd"/>
      <w:r>
        <w:rPr>
          <w:rFonts w:hint="cs"/>
          <w:bCs/>
          <w:sz w:val="32"/>
          <w:szCs w:val="32"/>
          <w:u w:val="single"/>
          <w:rtl/>
        </w:rPr>
        <w:t xml:space="preserve"> חלוקה לתחומי שירות</w:t>
      </w:r>
    </w:p>
    <w:p w:rsidR="00262D48" w:rsidRDefault="00262D48" w:rsidP="00262D48">
      <w:pPr>
        <w:rPr>
          <w:bCs/>
          <w:sz w:val="32"/>
          <w:szCs w:val="32"/>
          <w:u w:val="single"/>
          <w:rtl/>
        </w:rPr>
      </w:pPr>
      <w:r>
        <w:rPr>
          <w:rFonts w:hint="cs"/>
          <w:bCs/>
          <w:sz w:val="32"/>
          <w:szCs w:val="32"/>
          <w:rtl/>
        </w:rPr>
        <w:t xml:space="preserve">                        </w:t>
      </w:r>
      <w:r>
        <w:rPr>
          <w:rFonts w:hint="cs"/>
          <w:bCs/>
          <w:sz w:val="32"/>
          <w:szCs w:val="32"/>
          <w:u w:val="single"/>
          <w:rtl/>
        </w:rPr>
        <w:t xml:space="preserve">  הבהרות למפת החלוקה</w:t>
      </w:r>
    </w:p>
    <w:p w:rsidR="00262D48" w:rsidRDefault="00262D48" w:rsidP="00262D48">
      <w:pPr>
        <w:rPr>
          <w:rFonts w:cs="Guttman Adii"/>
          <w:bCs/>
          <w:sz w:val="32"/>
          <w:szCs w:val="32"/>
          <w:u w:val="single"/>
          <w:rtl/>
        </w:rPr>
      </w:pPr>
      <w:r>
        <w:rPr>
          <w:rFonts w:hint="cs"/>
          <w:bCs/>
          <w:sz w:val="26"/>
          <w:rtl/>
        </w:rPr>
        <w:t>א.  להלן הגדרות המסייעות בהבנת מרחבי המחוזות</w:t>
      </w:r>
      <w:r>
        <w:rPr>
          <w:rFonts w:cs="Guttman Adii" w:hint="cs"/>
          <w:bCs/>
          <w:sz w:val="32"/>
          <w:szCs w:val="32"/>
          <w:u w:val="single"/>
          <w:rtl/>
        </w:rPr>
        <w:t>.</w:t>
      </w:r>
    </w:p>
    <w:p w:rsidR="00262D48" w:rsidRDefault="00262D48" w:rsidP="00262D48">
      <w:pPr>
        <w:numPr>
          <w:ilvl w:val="0"/>
          <w:numId w:val="6"/>
        </w:numPr>
        <w:spacing w:line="480" w:lineRule="auto"/>
        <w:rPr>
          <w:rFonts w:cs="Times New Roman"/>
          <w:bCs/>
          <w:szCs w:val="22"/>
          <w:rtl/>
        </w:rPr>
      </w:pPr>
      <w:r>
        <w:rPr>
          <w:rFonts w:hint="cs"/>
          <w:b w:val="0"/>
          <w:sz w:val="26"/>
          <w:rtl/>
        </w:rPr>
        <w:t>מחוז הגליל: צפת ובית שאן הן הערים הקיצוניות, בצפון ובדרום (בהתאמה); הגבול המערבי של המחוז הינו קו דמיוני בין כרמיאל מצפון ומגדל העמק מדרום.</w:t>
      </w:r>
    </w:p>
    <w:p w:rsidR="00262D48" w:rsidRDefault="00262D48" w:rsidP="00262D48">
      <w:pPr>
        <w:numPr>
          <w:ilvl w:val="0"/>
          <w:numId w:val="6"/>
        </w:numPr>
        <w:spacing w:line="480" w:lineRule="auto"/>
        <w:rPr>
          <w:rFonts w:cs="Times New Roman"/>
          <w:bCs/>
          <w:szCs w:val="22"/>
        </w:rPr>
      </w:pPr>
      <w:r>
        <w:rPr>
          <w:rFonts w:hint="cs"/>
          <w:b w:val="0"/>
          <w:sz w:val="26"/>
          <w:rtl/>
        </w:rPr>
        <w:t>מחוז חיפה: נהריה וחדרה הן הערים הקיצוניות, בצפון ובדרום (בהתאמה); הגבול המזרחי של המחוז הינו קו דמיוני בין מעלות מצפון וקריית טבעון מדרום.</w:t>
      </w:r>
    </w:p>
    <w:p w:rsidR="00262D48" w:rsidRDefault="00262D48" w:rsidP="00262D48">
      <w:pPr>
        <w:numPr>
          <w:ilvl w:val="0"/>
          <w:numId w:val="6"/>
        </w:numPr>
        <w:spacing w:line="480" w:lineRule="auto"/>
        <w:rPr>
          <w:rFonts w:cs="Times New Roman"/>
          <w:bCs/>
          <w:szCs w:val="22"/>
        </w:rPr>
      </w:pPr>
      <w:r>
        <w:rPr>
          <w:rFonts w:cs="Times New Roman"/>
          <w:b w:val="0"/>
          <w:sz w:val="14"/>
          <w:szCs w:val="14"/>
          <w:rtl/>
        </w:rPr>
        <w:t xml:space="preserve"> </w:t>
      </w:r>
      <w:r>
        <w:rPr>
          <w:rFonts w:hint="cs"/>
          <w:b w:val="0"/>
          <w:sz w:val="26"/>
          <w:rtl/>
        </w:rPr>
        <w:t>מחוז מרכז: נתניה ואשדוד הן הערים הקיצוניות, בצפון ובדרום (בהתאמה)</w:t>
      </w:r>
    </w:p>
    <w:p w:rsidR="00262D48" w:rsidRDefault="00262D48" w:rsidP="00262D48">
      <w:pPr>
        <w:numPr>
          <w:ilvl w:val="0"/>
          <w:numId w:val="6"/>
        </w:numPr>
        <w:spacing w:line="480" w:lineRule="auto"/>
        <w:rPr>
          <w:rFonts w:cs="Times New Roman"/>
          <w:bCs/>
          <w:szCs w:val="22"/>
        </w:rPr>
      </w:pPr>
      <w:r>
        <w:rPr>
          <w:rFonts w:hint="cs"/>
          <w:b w:val="0"/>
          <w:sz w:val="26"/>
          <w:rtl/>
        </w:rPr>
        <w:t xml:space="preserve"> מחוז ירושלים: בתוך גבולות המחוז נכללת העיר ירושלים ובית שמש.</w:t>
      </w:r>
      <w:r>
        <w:rPr>
          <w:rFonts w:cs="Times New Roman" w:hint="cs"/>
          <w:b w:val="0"/>
          <w:sz w:val="14"/>
          <w:szCs w:val="14"/>
          <w:rtl/>
        </w:rPr>
        <w:t>       </w:t>
      </w:r>
    </w:p>
    <w:p w:rsidR="00262D48" w:rsidRDefault="00262D48" w:rsidP="00262D48">
      <w:pPr>
        <w:numPr>
          <w:ilvl w:val="0"/>
          <w:numId w:val="6"/>
        </w:numPr>
        <w:spacing w:line="480" w:lineRule="auto"/>
        <w:rPr>
          <w:rFonts w:cs="Times New Roman"/>
          <w:bCs/>
          <w:szCs w:val="22"/>
        </w:rPr>
      </w:pPr>
      <w:r>
        <w:rPr>
          <w:rFonts w:cs="Times New Roman" w:hint="cs"/>
          <w:b w:val="0"/>
          <w:sz w:val="14"/>
          <w:szCs w:val="14"/>
          <w:rtl/>
        </w:rPr>
        <w:t xml:space="preserve">  </w:t>
      </w:r>
      <w:r>
        <w:rPr>
          <w:rFonts w:hint="cs"/>
          <w:b w:val="0"/>
          <w:sz w:val="26"/>
          <w:rtl/>
        </w:rPr>
        <w:t>מחוז דרום: בתוך גבולות המחוז נכללת העיר באר שבע.</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spacing w:line="240" w:lineRule="auto"/>
        <w:jc w:val="center"/>
        <w:rPr>
          <w:rFonts w:cs="Guttman Adii"/>
          <w:b w:val="0"/>
          <w:bCs/>
          <w:sz w:val="28"/>
          <w:szCs w:val="28"/>
          <w:u w:val="single"/>
          <w:rtl/>
        </w:rPr>
      </w:pPr>
      <w:r>
        <w:rPr>
          <w:rFonts w:cs="Times New Roman" w:hint="cs"/>
          <w:bCs/>
          <w:szCs w:val="22"/>
          <w:rtl/>
        </w:rPr>
        <w:t> </w:t>
      </w:r>
    </w:p>
    <w:p w:rsidR="00262D48" w:rsidRDefault="00262D48" w:rsidP="00262D48">
      <w:pPr>
        <w:spacing w:line="240" w:lineRule="auto"/>
        <w:jc w:val="center"/>
        <w:rPr>
          <w:rFonts w:cs="Guttman Adii"/>
          <w:b w:val="0"/>
          <w:bCs/>
          <w:sz w:val="28"/>
          <w:szCs w:val="28"/>
          <w:u w:val="single"/>
          <w:rtl/>
        </w:rPr>
      </w:pPr>
    </w:p>
    <w:p w:rsidR="00262D48" w:rsidRDefault="00262D48" w:rsidP="00262D48">
      <w:pPr>
        <w:spacing w:line="240" w:lineRule="auto"/>
        <w:jc w:val="center"/>
        <w:rPr>
          <w:rFonts w:cs="Guttman Adii"/>
          <w:b w:val="0"/>
          <w:bCs/>
          <w:sz w:val="28"/>
          <w:szCs w:val="28"/>
          <w:u w:val="single"/>
          <w:rtl/>
        </w:rPr>
      </w:pPr>
    </w:p>
    <w:p w:rsidR="00D23539" w:rsidRDefault="00D23539" w:rsidP="00262D48">
      <w:pPr>
        <w:spacing w:line="240" w:lineRule="auto"/>
        <w:jc w:val="center"/>
        <w:rPr>
          <w:rFonts w:cs="Guttman Adii"/>
          <w:b w:val="0"/>
          <w:bCs/>
          <w:sz w:val="28"/>
          <w:szCs w:val="28"/>
          <w:u w:val="single"/>
          <w:rtl/>
        </w:rPr>
      </w:pPr>
    </w:p>
    <w:p w:rsidR="00D23539" w:rsidRDefault="00D23539" w:rsidP="00262D48">
      <w:pPr>
        <w:spacing w:line="240" w:lineRule="auto"/>
        <w:jc w:val="center"/>
        <w:rPr>
          <w:rFonts w:cs="Guttman Adii"/>
          <w:b w:val="0"/>
          <w:bCs/>
          <w:sz w:val="28"/>
          <w:szCs w:val="28"/>
          <w:u w:val="single"/>
          <w:rtl/>
        </w:rPr>
      </w:pPr>
    </w:p>
    <w:p w:rsidR="00D23539" w:rsidRDefault="00D23539" w:rsidP="00262D48">
      <w:pPr>
        <w:spacing w:line="240" w:lineRule="auto"/>
        <w:jc w:val="center"/>
        <w:rPr>
          <w:rFonts w:cs="Guttman Adii"/>
          <w:b w:val="0"/>
          <w:bCs/>
          <w:sz w:val="28"/>
          <w:szCs w:val="28"/>
          <w:u w:val="single"/>
          <w:rtl/>
        </w:rPr>
      </w:pPr>
    </w:p>
    <w:p w:rsidR="00D23539" w:rsidRDefault="00D23539" w:rsidP="00262D48">
      <w:pPr>
        <w:spacing w:line="240" w:lineRule="auto"/>
        <w:jc w:val="center"/>
        <w:rPr>
          <w:rFonts w:cs="Guttman Adii"/>
          <w:b w:val="0"/>
          <w:bCs/>
          <w:sz w:val="28"/>
          <w:szCs w:val="28"/>
          <w:u w:val="single"/>
          <w:rtl/>
        </w:rPr>
      </w:pPr>
    </w:p>
    <w:p w:rsidR="00262D48" w:rsidRDefault="00262D48" w:rsidP="00262D48">
      <w:pPr>
        <w:spacing w:line="240" w:lineRule="auto"/>
        <w:jc w:val="center"/>
        <w:rPr>
          <w:b w:val="0"/>
          <w:bCs/>
          <w:sz w:val="32"/>
          <w:szCs w:val="32"/>
          <w:u w:val="single"/>
          <w:rtl/>
        </w:rPr>
      </w:pPr>
      <w:r>
        <w:rPr>
          <w:rFonts w:hint="cs"/>
          <w:b w:val="0"/>
          <w:bCs/>
          <w:sz w:val="32"/>
          <w:szCs w:val="32"/>
          <w:u w:val="single"/>
          <w:rtl/>
        </w:rPr>
        <w:t>נספח ג' למכרז– רשימת הציוד הדרוש למכון העתקות, המגיש הצעתו</w:t>
      </w:r>
    </w:p>
    <w:p w:rsidR="00262D48" w:rsidRDefault="00262D48" w:rsidP="00262D48">
      <w:pPr>
        <w:spacing w:line="240" w:lineRule="auto"/>
        <w:jc w:val="center"/>
        <w:rPr>
          <w:b w:val="0"/>
          <w:bCs/>
          <w:sz w:val="32"/>
          <w:szCs w:val="32"/>
          <w:u w:val="single"/>
          <w:rtl/>
        </w:rPr>
      </w:pPr>
      <w:r>
        <w:rPr>
          <w:rFonts w:hint="cs"/>
          <w:b w:val="0"/>
          <w:bCs/>
          <w:sz w:val="32"/>
          <w:szCs w:val="32"/>
          <w:u w:val="single"/>
          <w:rtl/>
        </w:rPr>
        <w:t xml:space="preserve"> למכרז מס' 167/2013</w:t>
      </w:r>
    </w:p>
    <w:p w:rsidR="00262D48" w:rsidRDefault="00262D48" w:rsidP="00262D48">
      <w:pPr>
        <w:spacing w:line="480" w:lineRule="auto"/>
        <w:jc w:val="center"/>
        <w:rPr>
          <w:rtl/>
        </w:rPr>
      </w:pPr>
    </w:p>
    <w:p w:rsidR="00262D48" w:rsidRDefault="00262D48" w:rsidP="00262D48">
      <w:pPr>
        <w:numPr>
          <w:ilvl w:val="0"/>
          <w:numId w:val="7"/>
        </w:numPr>
        <w:spacing w:line="480" w:lineRule="auto"/>
        <w:rPr>
          <w:rtl/>
        </w:rPr>
      </w:pPr>
      <w:r>
        <w:rPr>
          <w:rFonts w:hint="cs"/>
          <w:rtl/>
        </w:rPr>
        <w:t xml:space="preserve">מכונת צילום לגודל </w:t>
      </w:r>
      <w:r>
        <w:t xml:space="preserve"> A0    </w:t>
      </w:r>
      <w:r>
        <w:rPr>
          <w:rFonts w:hint="cs"/>
          <w:rtl/>
        </w:rPr>
        <w:t>ויותר כולל הגדלה / הקטנה</w:t>
      </w:r>
    </w:p>
    <w:p w:rsidR="00262D48" w:rsidRDefault="00262D48" w:rsidP="00262D48">
      <w:pPr>
        <w:numPr>
          <w:ilvl w:val="0"/>
          <w:numId w:val="7"/>
        </w:numPr>
        <w:spacing w:line="480" w:lineRule="auto"/>
      </w:pPr>
      <w:r>
        <w:rPr>
          <w:rFonts w:hint="cs"/>
          <w:rtl/>
        </w:rPr>
        <w:t>מכונת צילום לצילומים צבעוניים לגדלים 4</w:t>
      </w:r>
      <w:r>
        <w:t xml:space="preserve">A </w:t>
      </w:r>
      <w:r>
        <w:rPr>
          <w:rFonts w:hint="cs"/>
          <w:rtl/>
        </w:rPr>
        <w:t xml:space="preserve"> ו – 3</w:t>
      </w:r>
      <w:r>
        <w:t xml:space="preserve">A </w:t>
      </w:r>
      <w:r>
        <w:rPr>
          <w:rFonts w:hint="cs"/>
          <w:rtl/>
        </w:rPr>
        <w:t xml:space="preserve"> </w:t>
      </w:r>
    </w:p>
    <w:p w:rsidR="00262D48" w:rsidRDefault="00262D48" w:rsidP="00262D48">
      <w:pPr>
        <w:numPr>
          <w:ilvl w:val="0"/>
          <w:numId w:val="7"/>
        </w:numPr>
        <w:spacing w:line="480" w:lineRule="auto"/>
      </w:pPr>
      <w:r>
        <w:rPr>
          <w:rFonts w:hint="cs"/>
          <w:rtl/>
        </w:rPr>
        <w:t>סורק צבעוני</w:t>
      </w:r>
    </w:p>
    <w:p w:rsidR="00262D48" w:rsidRDefault="00262D48" w:rsidP="00262D48">
      <w:pPr>
        <w:numPr>
          <w:ilvl w:val="0"/>
          <w:numId w:val="7"/>
        </w:numPr>
        <w:spacing w:line="480" w:lineRule="auto"/>
      </w:pPr>
      <w:r>
        <w:rPr>
          <w:rFonts w:hint="cs"/>
          <w:rtl/>
        </w:rPr>
        <w:t>צורב דיסקים</w:t>
      </w:r>
    </w:p>
    <w:p w:rsidR="00262D48" w:rsidRDefault="00262D48" w:rsidP="00262D48">
      <w:pPr>
        <w:numPr>
          <w:ilvl w:val="0"/>
          <w:numId w:val="7"/>
        </w:numPr>
        <w:spacing w:line="480" w:lineRule="auto"/>
      </w:pPr>
      <w:r>
        <w:rPr>
          <w:rFonts w:hint="cs"/>
          <w:rtl/>
        </w:rPr>
        <w:t>תוויין צבעוני .</w:t>
      </w:r>
    </w:p>
    <w:p w:rsidR="00262D48" w:rsidRDefault="00262D48" w:rsidP="00262D48">
      <w:pPr>
        <w:numPr>
          <w:ilvl w:val="0"/>
          <w:numId w:val="7"/>
        </w:numPr>
        <w:spacing w:line="480" w:lineRule="auto"/>
      </w:pPr>
      <w:r>
        <w:rPr>
          <w:rFonts w:hint="cs"/>
          <w:rtl/>
        </w:rPr>
        <w:t>מחשבים אישיים</w:t>
      </w:r>
    </w:p>
    <w:p w:rsidR="00262D48" w:rsidRDefault="00262D48" w:rsidP="00262D48">
      <w:pPr>
        <w:numPr>
          <w:ilvl w:val="0"/>
          <w:numId w:val="7"/>
        </w:numPr>
        <w:spacing w:line="480" w:lineRule="auto"/>
        <w:rPr>
          <w:u w:val="single"/>
        </w:rPr>
      </w:pPr>
      <w:r>
        <w:rPr>
          <w:rFonts w:hint="cs"/>
          <w:rtl/>
        </w:rPr>
        <w:t xml:space="preserve">תוכנות </w:t>
      </w:r>
      <w:r>
        <w:t>WORD; AUTOCAD</w:t>
      </w:r>
    </w:p>
    <w:p w:rsidR="00262D48" w:rsidRDefault="00262D48" w:rsidP="00262D48">
      <w:pPr>
        <w:numPr>
          <w:ilvl w:val="0"/>
          <w:numId w:val="7"/>
        </w:numPr>
        <w:spacing w:line="480" w:lineRule="auto"/>
      </w:pPr>
      <w:r>
        <w:rPr>
          <w:rFonts w:hint="cs"/>
          <w:rtl/>
        </w:rPr>
        <w:t>מערך שליחים מתאים .</w:t>
      </w:r>
    </w:p>
    <w:p w:rsidR="00262D48" w:rsidRDefault="00262D48" w:rsidP="00262D48">
      <w:pPr>
        <w:jc w:val="both"/>
        <w:rPr>
          <w:rFonts w:cs="Times New Roman"/>
          <w:bCs/>
          <w:szCs w:val="22"/>
          <w:rtl/>
        </w:rPr>
      </w:pP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rPr>
          <w:rFonts w:cs="Times New Roman"/>
          <w:bCs/>
          <w:szCs w:val="22"/>
          <w:rtl/>
        </w:rPr>
      </w:pPr>
      <w:r>
        <w:rPr>
          <w:rFonts w:cs="Times New Roman" w:hint="cs"/>
          <w:bCs/>
          <w:szCs w:val="22"/>
          <w:rtl/>
        </w:rPr>
        <w:t> </w:t>
      </w:r>
    </w:p>
    <w:p w:rsidR="00D23539" w:rsidRDefault="00262D48" w:rsidP="00262D48">
      <w:pPr>
        <w:rPr>
          <w:bCs/>
          <w:sz w:val="32"/>
          <w:szCs w:val="32"/>
          <w:u w:val="single"/>
          <w:rtl/>
        </w:rPr>
      </w:pPr>
      <w:r>
        <w:rPr>
          <w:rFonts w:cs="Times New Roman" w:hint="cs"/>
          <w:bCs/>
          <w:szCs w:val="22"/>
          <w:rtl/>
        </w:rPr>
        <w:t xml:space="preserve">                        </w:t>
      </w:r>
    </w:p>
    <w:p w:rsidR="00D23539" w:rsidRDefault="00D23539" w:rsidP="00262D48">
      <w:pPr>
        <w:rPr>
          <w:bCs/>
          <w:sz w:val="32"/>
          <w:szCs w:val="32"/>
          <w:u w:val="single"/>
          <w:rtl/>
        </w:rPr>
      </w:pPr>
    </w:p>
    <w:p w:rsidR="00D23539" w:rsidRDefault="00D23539" w:rsidP="00262D48">
      <w:pPr>
        <w:rPr>
          <w:bCs/>
          <w:sz w:val="32"/>
          <w:szCs w:val="32"/>
          <w:u w:val="single"/>
          <w:rtl/>
        </w:rPr>
      </w:pPr>
    </w:p>
    <w:p w:rsidR="00262D48" w:rsidRDefault="00262D48" w:rsidP="00D23539">
      <w:pPr>
        <w:jc w:val="center"/>
        <w:rPr>
          <w:bCs/>
          <w:sz w:val="32"/>
          <w:szCs w:val="32"/>
          <w:u w:val="single"/>
          <w:rtl/>
        </w:rPr>
      </w:pPr>
      <w:r>
        <w:rPr>
          <w:rFonts w:hint="cs"/>
          <w:bCs/>
          <w:sz w:val="32"/>
          <w:szCs w:val="32"/>
          <w:u w:val="single"/>
          <w:rtl/>
        </w:rPr>
        <w:t>נספח ד' למכרז-  טופס הצעה להשתתפות במכרז</w:t>
      </w:r>
    </w:p>
    <w:p w:rsidR="00262D48" w:rsidRDefault="00262D48" w:rsidP="00262D48">
      <w:pPr>
        <w:jc w:val="both"/>
        <w:rPr>
          <w:rFonts w:cs="Times New Roman"/>
          <w:bCs/>
          <w:szCs w:val="22"/>
          <w:rtl/>
        </w:rPr>
      </w:pPr>
      <w:r>
        <w:rPr>
          <w:rFonts w:hint="cs"/>
          <w:b w:val="0"/>
          <w:sz w:val="26"/>
          <w:rtl/>
        </w:rPr>
        <w:t xml:space="preserve">לכבוד </w:t>
      </w:r>
    </w:p>
    <w:p w:rsidR="00262D48" w:rsidRDefault="00262D48" w:rsidP="00262D48">
      <w:pPr>
        <w:jc w:val="both"/>
        <w:rPr>
          <w:rFonts w:cs="Times New Roman"/>
          <w:bCs/>
          <w:szCs w:val="22"/>
          <w:rtl/>
        </w:rPr>
      </w:pPr>
      <w:r>
        <w:rPr>
          <w:rFonts w:hint="cs"/>
          <w:b w:val="0"/>
          <w:sz w:val="26"/>
          <w:rtl/>
        </w:rPr>
        <w:t>ועדת מכרזים</w:t>
      </w:r>
    </w:p>
    <w:p w:rsidR="00262D48" w:rsidRDefault="00262D48" w:rsidP="00262D48">
      <w:pPr>
        <w:jc w:val="both"/>
        <w:rPr>
          <w:rFonts w:cs="Times New Roman"/>
          <w:bCs/>
          <w:szCs w:val="22"/>
          <w:rtl/>
        </w:rPr>
      </w:pPr>
      <w:r>
        <w:rPr>
          <w:rFonts w:hint="cs"/>
          <w:b w:val="0"/>
          <w:sz w:val="26"/>
          <w:rtl/>
        </w:rPr>
        <w:t>משרד הבינוי והשיכון</w:t>
      </w:r>
    </w:p>
    <w:p w:rsidR="00262D48" w:rsidRDefault="00262D48" w:rsidP="00262D48">
      <w:pPr>
        <w:jc w:val="both"/>
        <w:outlineLvl w:val="4"/>
        <w:rPr>
          <w:rFonts w:cs="Times New Roman"/>
          <w:bCs/>
          <w:szCs w:val="22"/>
          <w:u w:val="single"/>
          <w:rtl/>
        </w:rPr>
      </w:pPr>
      <w:r>
        <w:rPr>
          <w:rFonts w:hint="cs"/>
          <w:b w:val="0"/>
          <w:sz w:val="26"/>
          <w:u w:val="single"/>
          <w:rtl/>
        </w:rPr>
        <w:t>ירושלים</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Guttman Adii"/>
          <w:bCs/>
          <w:szCs w:val="22"/>
          <w:rtl/>
        </w:rPr>
      </w:pPr>
      <w:r>
        <w:rPr>
          <w:rFonts w:cs="Guttman Adii" w:hint="cs"/>
          <w:b w:val="0"/>
          <w:sz w:val="26"/>
          <w:rtl/>
        </w:rPr>
        <w:t xml:space="preserve">הנדון: </w:t>
      </w:r>
      <w:r>
        <w:rPr>
          <w:rFonts w:hint="cs"/>
          <w:bCs/>
          <w:sz w:val="26"/>
          <w:u w:val="single"/>
          <w:rtl/>
        </w:rPr>
        <w:t>הצעה למכרז פומבי מספר 167/2013  למתן שירותי העתקות אור</w:t>
      </w:r>
      <w:r>
        <w:rPr>
          <w:rFonts w:cs="Guttman Adii" w:hint="cs"/>
          <w:bCs/>
          <w:sz w:val="26"/>
          <w:u w:val="single"/>
          <w:rtl/>
        </w:rPr>
        <w:t xml:space="preserve"> </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jc w:val="both"/>
        <w:rPr>
          <w:rFonts w:cs="Times New Roman"/>
          <w:bCs/>
          <w:szCs w:val="22"/>
          <w:rtl/>
        </w:rPr>
      </w:pPr>
      <w:r>
        <w:rPr>
          <w:rFonts w:hint="cs"/>
          <w:bCs/>
          <w:sz w:val="26"/>
          <w:rtl/>
        </w:rPr>
        <w:t>בתשובה למודעה שפורסמה על ידכם בעיתונות, לאחר שעיינתי ב"חוברת מסמכי המכרז" הנני מגיש בזה את הצעתי:</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numPr>
          <w:ilvl w:val="0"/>
          <w:numId w:val="8"/>
        </w:numPr>
        <w:jc w:val="both"/>
        <w:rPr>
          <w:rFonts w:cs="Times New Roman"/>
          <w:bCs/>
          <w:szCs w:val="22"/>
          <w:rtl/>
        </w:rPr>
      </w:pPr>
      <w:r>
        <w:rPr>
          <w:rFonts w:hint="cs"/>
          <w:b w:val="0"/>
          <w:sz w:val="26"/>
          <w:rtl/>
        </w:rPr>
        <w:t>הצעתי מכוונת למחוזות __________, ___________, ___________.</w:t>
      </w:r>
    </w:p>
    <w:p w:rsidR="00262D48" w:rsidRDefault="00262D48" w:rsidP="00262D48">
      <w:pPr>
        <w:numPr>
          <w:ilvl w:val="0"/>
          <w:numId w:val="8"/>
        </w:numPr>
        <w:rPr>
          <w:bCs/>
          <w:sz w:val="24"/>
          <w:szCs w:val="24"/>
        </w:rPr>
      </w:pPr>
      <w:r>
        <w:rPr>
          <w:rFonts w:hint="cs"/>
          <w:b w:val="0"/>
          <w:sz w:val="26"/>
          <w:rtl/>
        </w:rPr>
        <w:t>ההנחה המוצעת על ידי ממחירי המחירון למתן כל השירותים הנדרשים במכרז הנחה בשיעור של %  אחוזים לפי טבלה מצ"ב.</w:t>
      </w:r>
      <w:r>
        <w:rPr>
          <w:rFonts w:cs="Times New Roman" w:hint="cs"/>
          <w:bCs/>
          <w:szCs w:val="22"/>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
        <w:gridCol w:w="2340"/>
        <w:gridCol w:w="2340"/>
      </w:tblGrid>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center"/>
              <w:rPr>
                <w:bCs/>
                <w:sz w:val="24"/>
                <w:szCs w:val="24"/>
              </w:rPr>
            </w:pPr>
            <w:r>
              <w:rPr>
                <w:rFonts w:hint="cs"/>
                <w:bCs/>
                <w:sz w:val="24"/>
                <w:szCs w:val="24"/>
                <w:rtl/>
              </w:rPr>
              <w:t>מחוז</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Cs/>
                <w:sz w:val="24"/>
                <w:szCs w:val="24"/>
              </w:rPr>
            </w:pPr>
            <w:r>
              <w:rPr>
                <w:rFonts w:hint="cs"/>
                <w:bCs/>
                <w:sz w:val="24"/>
                <w:szCs w:val="24"/>
                <w:rtl/>
              </w:rPr>
              <w:t>תקציב העתקות אור</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Cs/>
                <w:sz w:val="24"/>
                <w:szCs w:val="24"/>
              </w:rPr>
            </w:pPr>
            <w:r>
              <w:rPr>
                <w:rFonts w:hint="cs"/>
                <w:bCs/>
                <w:sz w:val="24"/>
                <w:szCs w:val="24"/>
                <w:rtl/>
              </w:rPr>
              <w:t>%  הנחה מוצע</w:t>
            </w: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גליל</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100,000</w:t>
            </w:r>
          </w:p>
        </w:tc>
        <w:tc>
          <w:tcPr>
            <w:tcW w:w="2340" w:type="dxa"/>
            <w:tcBorders>
              <w:top w:val="single" w:sz="4" w:space="0" w:color="auto"/>
              <w:left w:val="single" w:sz="4" w:space="0" w:color="auto"/>
              <w:bottom w:val="single" w:sz="4" w:space="0" w:color="auto"/>
              <w:right w:val="single" w:sz="4" w:space="0" w:color="auto"/>
            </w:tcBorders>
          </w:tcPr>
          <w:p w:rsidR="00262D48" w:rsidRDefault="00262D48">
            <w:pPr>
              <w:jc w:val="both"/>
              <w:rPr>
                <w:bCs/>
                <w:sz w:val="24"/>
                <w:szCs w:val="24"/>
              </w:rPr>
            </w:pP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חיפה</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300,000</w:t>
            </w:r>
          </w:p>
        </w:tc>
        <w:tc>
          <w:tcPr>
            <w:tcW w:w="2340" w:type="dxa"/>
            <w:tcBorders>
              <w:top w:val="single" w:sz="4" w:space="0" w:color="auto"/>
              <w:left w:val="single" w:sz="4" w:space="0" w:color="auto"/>
              <w:bottom w:val="single" w:sz="4" w:space="0" w:color="auto"/>
              <w:right w:val="single" w:sz="4" w:space="0" w:color="auto"/>
            </w:tcBorders>
          </w:tcPr>
          <w:p w:rsidR="00262D48" w:rsidRDefault="00262D48">
            <w:pPr>
              <w:jc w:val="both"/>
              <w:rPr>
                <w:bCs/>
                <w:sz w:val="24"/>
                <w:szCs w:val="24"/>
              </w:rPr>
            </w:pP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מרכז</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200,000</w:t>
            </w:r>
          </w:p>
        </w:tc>
        <w:tc>
          <w:tcPr>
            <w:tcW w:w="2340" w:type="dxa"/>
            <w:tcBorders>
              <w:top w:val="single" w:sz="4" w:space="0" w:color="auto"/>
              <w:left w:val="single" w:sz="4" w:space="0" w:color="auto"/>
              <w:bottom w:val="single" w:sz="4" w:space="0" w:color="auto"/>
              <w:right w:val="single" w:sz="4" w:space="0" w:color="auto"/>
            </w:tcBorders>
          </w:tcPr>
          <w:p w:rsidR="00262D48" w:rsidRDefault="00262D48">
            <w:pPr>
              <w:jc w:val="both"/>
              <w:rPr>
                <w:bCs/>
                <w:sz w:val="24"/>
                <w:szCs w:val="24"/>
              </w:rPr>
            </w:pP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דרום</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200,000</w:t>
            </w:r>
          </w:p>
        </w:tc>
        <w:tc>
          <w:tcPr>
            <w:tcW w:w="2340" w:type="dxa"/>
            <w:tcBorders>
              <w:top w:val="single" w:sz="4" w:space="0" w:color="auto"/>
              <w:left w:val="single" w:sz="4" w:space="0" w:color="auto"/>
              <w:bottom w:val="single" w:sz="4" w:space="0" w:color="auto"/>
              <w:right w:val="single" w:sz="4" w:space="0" w:color="auto"/>
            </w:tcBorders>
          </w:tcPr>
          <w:p w:rsidR="00262D48" w:rsidRDefault="00262D48">
            <w:pPr>
              <w:jc w:val="both"/>
              <w:rPr>
                <w:bCs/>
                <w:sz w:val="24"/>
                <w:szCs w:val="24"/>
              </w:rPr>
            </w:pP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ירושלים</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400,000</w:t>
            </w:r>
          </w:p>
        </w:tc>
        <w:tc>
          <w:tcPr>
            <w:tcW w:w="2340" w:type="dxa"/>
            <w:tcBorders>
              <w:top w:val="single" w:sz="4" w:space="0" w:color="auto"/>
              <w:left w:val="single" w:sz="4" w:space="0" w:color="auto"/>
              <w:bottom w:val="single" w:sz="4" w:space="0" w:color="auto"/>
              <w:right w:val="single" w:sz="4" w:space="0" w:color="auto"/>
            </w:tcBorders>
          </w:tcPr>
          <w:p w:rsidR="00262D48" w:rsidRDefault="00262D48">
            <w:pPr>
              <w:jc w:val="both"/>
              <w:rPr>
                <w:bCs/>
                <w:sz w:val="24"/>
                <w:szCs w:val="24"/>
              </w:rPr>
            </w:pPr>
          </w:p>
        </w:tc>
      </w:tr>
      <w:tr w:rsidR="00262D48" w:rsidTr="00262D48">
        <w:trPr>
          <w:jc w:val="center"/>
        </w:trPr>
        <w:tc>
          <w:tcPr>
            <w:tcW w:w="103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סה"כ</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4"/>
                <w:szCs w:val="24"/>
              </w:rPr>
            </w:pPr>
            <w:r>
              <w:rPr>
                <w:rFonts w:hint="cs"/>
                <w:b w:val="0"/>
                <w:sz w:val="24"/>
                <w:szCs w:val="24"/>
                <w:rtl/>
              </w:rPr>
              <w:t>1,200,000</w:t>
            </w:r>
          </w:p>
        </w:tc>
        <w:tc>
          <w:tcPr>
            <w:tcW w:w="2340" w:type="dxa"/>
            <w:tcBorders>
              <w:top w:val="single" w:sz="4" w:space="0" w:color="auto"/>
              <w:left w:val="single" w:sz="4" w:space="0" w:color="auto"/>
              <w:bottom w:val="single" w:sz="4" w:space="0" w:color="auto"/>
              <w:right w:val="single" w:sz="4" w:space="0" w:color="auto"/>
            </w:tcBorders>
            <w:hideMark/>
          </w:tcPr>
          <w:p w:rsidR="00262D48" w:rsidRDefault="00262D48">
            <w:pPr>
              <w:jc w:val="center"/>
              <w:rPr>
                <w:bCs/>
                <w:sz w:val="24"/>
                <w:szCs w:val="24"/>
              </w:rPr>
            </w:pPr>
            <w:r>
              <w:rPr>
                <w:rFonts w:hint="cs"/>
                <w:bCs/>
                <w:sz w:val="24"/>
                <w:szCs w:val="24"/>
                <w:rtl/>
              </w:rPr>
              <w:t>----------</w:t>
            </w:r>
          </w:p>
        </w:tc>
      </w:tr>
    </w:tbl>
    <w:p w:rsidR="00262D48" w:rsidRDefault="00262D48" w:rsidP="00262D48">
      <w:pPr>
        <w:ind w:left="360"/>
        <w:jc w:val="both"/>
        <w:rPr>
          <w:bCs/>
          <w:szCs w:val="22"/>
        </w:rPr>
      </w:pPr>
    </w:p>
    <w:p w:rsidR="00262D48" w:rsidRDefault="00262D48" w:rsidP="00262D48">
      <w:pPr>
        <w:ind w:left="360"/>
        <w:jc w:val="both"/>
        <w:rPr>
          <w:rFonts w:cs="Times New Roman"/>
          <w:bCs/>
          <w:sz w:val="26"/>
          <w:rtl/>
        </w:rPr>
      </w:pPr>
      <w:r>
        <w:rPr>
          <w:rFonts w:hint="cs"/>
          <w:bCs/>
          <w:sz w:val="26"/>
          <w:rtl/>
        </w:rPr>
        <w:t>* מחוזות שאין בכוונת המציע להגיש הצעה יש למחוק בטבלה.</w:t>
      </w:r>
    </w:p>
    <w:p w:rsidR="00262D48" w:rsidRDefault="00262D48" w:rsidP="00262D48">
      <w:pPr>
        <w:numPr>
          <w:ilvl w:val="0"/>
          <w:numId w:val="8"/>
        </w:numPr>
        <w:jc w:val="both"/>
        <w:rPr>
          <w:rFonts w:cs="Times New Roman"/>
          <w:bCs/>
          <w:szCs w:val="22"/>
        </w:rPr>
      </w:pPr>
      <w:r>
        <w:rPr>
          <w:rFonts w:cs="Times New Roman"/>
          <w:b w:val="0"/>
          <w:sz w:val="14"/>
          <w:szCs w:val="14"/>
          <w:rtl/>
        </w:rPr>
        <w:t xml:space="preserve"> </w:t>
      </w:r>
      <w:r>
        <w:rPr>
          <w:rFonts w:hint="cs"/>
          <w:b w:val="0"/>
          <w:sz w:val="26"/>
          <w:rtl/>
        </w:rPr>
        <w:t>אני מצהיר בזאת כי הבנתי את האמור ב"חוברת מסמכי המכרז" על כל המסמכים והנספחים שבה ובהתאם לכך אני מגיש את הצעתי זו.</w:t>
      </w:r>
    </w:p>
    <w:p w:rsidR="00262D48" w:rsidRDefault="00262D48" w:rsidP="00262D48">
      <w:pPr>
        <w:numPr>
          <w:ilvl w:val="0"/>
          <w:numId w:val="8"/>
        </w:numPr>
        <w:jc w:val="both"/>
        <w:rPr>
          <w:rFonts w:cs="Times New Roman"/>
          <w:bCs/>
          <w:szCs w:val="22"/>
        </w:rPr>
      </w:pPr>
      <w:r>
        <w:rPr>
          <w:rFonts w:cs="Times New Roman" w:hint="cs"/>
          <w:b w:val="0"/>
          <w:sz w:val="14"/>
          <w:szCs w:val="14"/>
          <w:rtl/>
        </w:rPr>
        <w:t> </w:t>
      </w:r>
      <w:r>
        <w:rPr>
          <w:rFonts w:hint="cs"/>
          <w:b w:val="0"/>
          <w:sz w:val="26"/>
          <w:rtl/>
        </w:rPr>
        <w:t>אני מסכים לכל האמור ב"חוברת מסמכי המכרז", במסמכיה ובנספחיה, ומצהיר כי לא יהיו לי כל תביעות או דרישות או טענות  לעניין אי הבנה או אי ידיעה של תנאי המכרז ו/או תנאי החוזה, על מסמכיהם ונספחיהם.</w:t>
      </w:r>
    </w:p>
    <w:p w:rsidR="006525D5" w:rsidRDefault="006525D5" w:rsidP="006525D5">
      <w:pPr>
        <w:jc w:val="both"/>
        <w:rPr>
          <w:rFonts w:cs="Times New Roman"/>
          <w:bCs/>
          <w:szCs w:val="22"/>
          <w:rtl/>
        </w:rPr>
      </w:pPr>
    </w:p>
    <w:p w:rsidR="006525D5" w:rsidRDefault="006525D5" w:rsidP="006525D5">
      <w:pPr>
        <w:jc w:val="both"/>
        <w:rPr>
          <w:rFonts w:cs="Times New Roman"/>
          <w:bCs/>
          <w:szCs w:val="22"/>
          <w:rtl/>
        </w:rPr>
      </w:pPr>
    </w:p>
    <w:p w:rsidR="006525D5" w:rsidRDefault="006525D5" w:rsidP="006525D5">
      <w:pPr>
        <w:jc w:val="both"/>
        <w:rPr>
          <w:rFonts w:cs="Times New Roman"/>
          <w:bCs/>
          <w:szCs w:val="22"/>
          <w:rtl/>
        </w:rPr>
      </w:pPr>
    </w:p>
    <w:p w:rsidR="006525D5" w:rsidRDefault="006525D5" w:rsidP="006525D5">
      <w:pPr>
        <w:jc w:val="both"/>
        <w:rPr>
          <w:rFonts w:cs="Times New Roman"/>
          <w:bCs/>
          <w:szCs w:val="22"/>
        </w:rPr>
      </w:pPr>
    </w:p>
    <w:p w:rsidR="00262D48" w:rsidRDefault="00262D48" w:rsidP="00262D48">
      <w:pPr>
        <w:numPr>
          <w:ilvl w:val="0"/>
          <w:numId w:val="8"/>
        </w:numPr>
        <w:jc w:val="both"/>
        <w:rPr>
          <w:rFonts w:cs="Times New Roman"/>
          <w:bCs/>
          <w:szCs w:val="22"/>
        </w:rPr>
      </w:pPr>
      <w:r>
        <w:rPr>
          <w:rFonts w:hint="cs"/>
          <w:b w:val="0"/>
          <w:sz w:val="26"/>
          <w:rtl/>
        </w:rPr>
        <w:t>הנני מצהיר כי בידי הידע, המומחיות והניסיון הדרושים לביצוע ההתחייבויות על פי תנאי מכרז זה.</w:t>
      </w:r>
    </w:p>
    <w:p w:rsidR="00262D48" w:rsidRDefault="00262D48" w:rsidP="00262D48">
      <w:pPr>
        <w:numPr>
          <w:ilvl w:val="0"/>
          <w:numId w:val="8"/>
        </w:numPr>
        <w:jc w:val="both"/>
        <w:rPr>
          <w:rFonts w:cs="Times New Roman"/>
          <w:bCs/>
          <w:szCs w:val="22"/>
        </w:rPr>
      </w:pPr>
      <w:r>
        <w:rPr>
          <w:rFonts w:cs="Times New Roman" w:hint="cs"/>
          <w:b w:val="0"/>
          <w:sz w:val="14"/>
          <w:szCs w:val="14"/>
          <w:rtl/>
        </w:rPr>
        <w:t xml:space="preserve">  </w:t>
      </w:r>
      <w:r>
        <w:rPr>
          <w:rFonts w:hint="cs"/>
          <w:b w:val="0"/>
          <w:sz w:val="26"/>
          <w:rtl/>
        </w:rPr>
        <w:t>הצעתי זו היא בלתי חוזרת ואינה ניתנת לביטול , שינוי או תיקון ועומדת בתוקפה ומחייבת אותי לתקופה של 90 יום החל מהמועד האחרון להגשת הצעות למכרז זה.</w:t>
      </w:r>
    </w:p>
    <w:p w:rsidR="00262D48" w:rsidRDefault="00262D48" w:rsidP="00262D48">
      <w:pPr>
        <w:numPr>
          <w:ilvl w:val="0"/>
          <w:numId w:val="8"/>
        </w:numPr>
        <w:rPr>
          <w:rFonts w:cs="Times New Roman"/>
          <w:bCs/>
          <w:szCs w:val="22"/>
        </w:rPr>
      </w:pPr>
      <w:r>
        <w:rPr>
          <w:rFonts w:hint="cs"/>
          <w:b w:val="0"/>
          <w:sz w:val="26"/>
          <w:rtl/>
        </w:rPr>
        <w:t xml:space="preserve">כבטחון לקיום הצעתי מצורפות בזה ערבויות בנקאית בנוסח שצורף למסמכי המכרז בגובה שצוין לגבי האזורים הרלוונטיים , שתהיינה בתוקף עד ליום  </w:t>
      </w:r>
      <w:r>
        <w:rPr>
          <w:rFonts w:hint="cs"/>
          <w:bCs/>
          <w:sz w:val="26"/>
          <w:u w:val="single"/>
          <w:rtl/>
        </w:rPr>
        <w:t xml:space="preserve">17.02.2014  </w:t>
      </w:r>
      <w:r>
        <w:rPr>
          <w:rFonts w:cs="Times New Roman" w:hint="cs"/>
          <w:bCs/>
          <w:szCs w:val="22"/>
          <w:rtl/>
        </w:rPr>
        <w:t xml:space="preserve">.   </w:t>
      </w:r>
      <w:r>
        <w:rPr>
          <w:rFonts w:hint="cs"/>
          <w:bCs/>
          <w:sz w:val="26"/>
          <w:rtl/>
        </w:rPr>
        <w:t>אישורים לעמידה בתנאי הסף</w:t>
      </w:r>
    </w:p>
    <w:tbl>
      <w:tblPr>
        <w:bidiVisual/>
        <w:tblW w:w="8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4"/>
        <w:gridCol w:w="3098"/>
      </w:tblGrid>
      <w:tr w:rsidR="00262D48" w:rsidTr="00262D48">
        <w:tc>
          <w:tcPr>
            <w:tcW w:w="5354" w:type="dxa"/>
            <w:tcBorders>
              <w:top w:val="single" w:sz="4" w:space="0" w:color="auto"/>
              <w:left w:val="single" w:sz="4" w:space="0" w:color="auto"/>
              <w:bottom w:val="single" w:sz="4" w:space="0" w:color="auto"/>
              <w:right w:val="single" w:sz="4" w:space="0" w:color="auto"/>
            </w:tcBorders>
            <w:hideMark/>
          </w:tcPr>
          <w:p w:rsidR="00262D48" w:rsidRDefault="00262D48">
            <w:pPr>
              <w:jc w:val="both"/>
              <w:rPr>
                <w:bCs/>
                <w:sz w:val="32"/>
                <w:szCs w:val="32"/>
              </w:rPr>
            </w:pPr>
            <w:r>
              <w:rPr>
                <w:rFonts w:hint="cs"/>
                <w:bCs/>
                <w:sz w:val="32"/>
                <w:szCs w:val="32"/>
                <w:rtl/>
              </w:rPr>
              <w:t xml:space="preserve">האישור </w:t>
            </w:r>
          </w:p>
        </w:tc>
        <w:tc>
          <w:tcPr>
            <w:tcW w:w="3098" w:type="dxa"/>
            <w:tcBorders>
              <w:top w:val="single" w:sz="4" w:space="0" w:color="auto"/>
              <w:left w:val="single" w:sz="4" w:space="0" w:color="auto"/>
              <w:bottom w:val="single" w:sz="4" w:space="0" w:color="auto"/>
              <w:right w:val="single" w:sz="4" w:space="0" w:color="auto"/>
            </w:tcBorders>
            <w:hideMark/>
          </w:tcPr>
          <w:p w:rsidR="00262D48" w:rsidRDefault="00262D48">
            <w:pPr>
              <w:jc w:val="both"/>
              <w:rPr>
                <w:bCs/>
                <w:sz w:val="32"/>
                <w:szCs w:val="32"/>
              </w:rPr>
            </w:pPr>
            <w:r>
              <w:rPr>
                <w:rFonts w:hint="cs"/>
                <w:bCs/>
                <w:sz w:val="32"/>
                <w:szCs w:val="32"/>
                <w:rtl/>
              </w:rPr>
              <w:t xml:space="preserve">סוג האישור </w:t>
            </w:r>
          </w:p>
        </w:tc>
      </w:tr>
      <w:tr w:rsidR="00262D48" w:rsidTr="00262D48">
        <w:tc>
          <w:tcPr>
            <w:tcW w:w="5354" w:type="dxa"/>
            <w:tcBorders>
              <w:top w:val="single" w:sz="4" w:space="0" w:color="auto"/>
              <w:left w:val="single" w:sz="4" w:space="0" w:color="auto"/>
              <w:bottom w:val="single" w:sz="4" w:space="0" w:color="auto"/>
              <w:right w:val="single" w:sz="4" w:space="0" w:color="auto"/>
            </w:tcBorders>
            <w:hideMark/>
          </w:tcPr>
          <w:p w:rsidR="00262D48" w:rsidRDefault="00262D48">
            <w:pPr>
              <w:rPr>
                <w:b w:val="0"/>
                <w:sz w:val="26"/>
              </w:rPr>
            </w:pPr>
            <w:r>
              <w:rPr>
                <w:rFonts w:hint="cs"/>
                <w:b w:val="0"/>
                <w:sz w:val="26"/>
                <w:rtl/>
              </w:rPr>
              <w:t xml:space="preserve">1. המכון פועל לפחות מחודש מנובמבר 2010 </w:t>
            </w:r>
            <w:r>
              <w:rPr>
                <w:rFonts w:hint="cs"/>
                <w:b w:val="0"/>
                <w:sz w:val="26"/>
                <w:rtl/>
              </w:rPr>
              <w:br/>
              <w:t xml:space="preserve">   </w:t>
            </w:r>
          </w:p>
        </w:tc>
        <w:tc>
          <w:tcPr>
            <w:tcW w:w="3098"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6"/>
                <w:rtl/>
              </w:rPr>
            </w:pPr>
            <w:r>
              <w:rPr>
                <w:rFonts w:hint="cs"/>
                <w:b w:val="0"/>
                <w:sz w:val="26"/>
                <w:rtl/>
              </w:rPr>
              <w:t>אישור רו"ח</w:t>
            </w:r>
          </w:p>
          <w:p w:rsidR="00262D48" w:rsidRDefault="00262D48">
            <w:pPr>
              <w:jc w:val="both"/>
              <w:rPr>
                <w:b w:val="0"/>
                <w:sz w:val="26"/>
              </w:rPr>
            </w:pPr>
            <w:r>
              <w:rPr>
                <w:rFonts w:hint="cs"/>
                <w:b w:val="0"/>
                <w:sz w:val="26"/>
                <w:rtl/>
              </w:rPr>
              <w:t xml:space="preserve">כן/ לא </w:t>
            </w:r>
          </w:p>
        </w:tc>
      </w:tr>
      <w:tr w:rsidR="00262D48" w:rsidTr="00262D48">
        <w:tc>
          <w:tcPr>
            <w:tcW w:w="5354" w:type="dxa"/>
            <w:tcBorders>
              <w:top w:val="single" w:sz="4" w:space="0" w:color="auto"/>
              <w:left w:val="single" w:sz="4" w:space="0" w:color="auto"/>
              <w:bottom w:val="single" w:sz="4" w:space="0" w:color="auto"/>
              <w:right w:val="single" w:sz="4" w:space="0" w:color="auto"/>
            </w:tcBorders>
            <w:hideMark/>
          </w:tcPr>
          <w:p w:rsidR="00262D48" w:rsidRDefault="00262D48">
            <w:pPr>
              <w:rPr>
                <w:b w:val="0"/>
                <w:sz w:val="26"/>
              </w:rPr>
            </w:pPr>
            <w:r>
              <w:rPr>
                <w:rFonts w:hint="cs"/>
                <w:b w:val="0"/>
                <w:sz w:val="26"/>
                <w:rtl/>
              </w:rPr>
              <w:t xml:space="preserve">2. המכון עובד עם גוף ציבורי  לפחות 3 שנים במהלך           </w:t>
            </w:r>
            <w:r>
              <w:rPr>
                <w:rFonts w:hint="cs"/>
                <w:b w:val="0"/>
                <w:sz w:val="26"/>
                <w:rtl/>
              </w:rPr>
              <w:br/>
              <w:t xml:space="preserve">     7 השנים האחרונות.</w:t>
            </w:r>
          </w:p>
        </w:tc>
        <w:tc>
          <w:tcPr>
            <w:tcW w:w="3098"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6"/>
                <w:rtl/>
              </w:rPr>
            </w:pPr>
            <w:r>
              <w:rPr>
                <w:rFonts w:hint="cs"/>
                <w:b w:val="0"/>
                <w:sz w:val="26"/>
                <w:rtl/>
              </w:rPr>
              <w:t>אישור הגוף הציבורי</w:t>
            </w:r>
          </w:p>
          <w:p w:rsidR="00262D48" w:rsidRDefault="00262D48">
            <w:pPr>
              <w:jc w:val="both"/>
              <w:rPr>
                <w:b w:val="0"/>
                <w:sz w:val="26"/>
              </w:rPr>
            </w:pPr>
            <w:r>
              <w:rPr>
                <w:rFonts w:hint="cs"/>
                <w:b w:val="0"/>
                <w:sz w:val="26"/>
                <w:rtl/>
              </w:rPr>
              <w:t xml:space="preserve">כן/ לא </w:t>
            </w:r>
          </w:p>
        </w:tc>
      </w:tr>
      <w:tr w:rsidR="00262D48" w:rsidTr="00262D48">
        <w:tc>
          <w:tcPr>
            <w:tcW w:w="5354" w:type="dxa"/>
            <w:tcBorders>
              <w:top w:val="single" w:sz="4" w:space="0" w:color="auto"/>
              <w:left w:val="single" w:sz="4" w:space="0" w:color="auto"/>
              <w:bottom w:val="single" w:sz="4" w:space="0" w:color="auto"/>
              <w:right w:val="single" w:sz="4" w:space="0" w:color="auto"/>
            </w:tcBorders>
            <w:hideMark/>
          </w:tcPr>
          <w:p w:rsidR="00262D48" w:rsidRDefault="00262D48">
            <w:pPr>
              <w:rPr>
                <w:b w:val="0"/>
                <w:sz w:val="26"/>
              </w:rPr>
            </w:pPr>
            <w:r>
              <w:rPr>
                <w:rFonts w:hint="cs"/>
                <w:b w:val="0"/>
                <w:sz w:val="26"/>
                <w:rtl/>
              </w:rPr>
              <w:t xml:space="preserve">3.  המחזור השנתי של המכון עומד על 300,000 ₪ </w:t>
            </w:r>
            <w:r>
              <w:rPr>
                <w:rFonts w:hint="cs"/>
                <w:b w:val="0"/>
                <w:sz w:val="26"/>
                <w:rtl/>
              </w:rPr>
              <w:br/>
              <w:t xml:space="preserve">      לפחות</w:t>
            </w:r>
          </w:p>
        </w:tc>
        <w:tc>
          <w:tcPr>
            <w:tcW w:w="3098"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6"/>
                <w:rtl/>
              </w:rPr>
            </w:pPr>
            <w:r>
              <w:rPr>
                <w:rFonts w:hint="cs"/>
                <w:b w:val="0"/>
                <w:sz w:val="26"/>
                <w:rtl/>
              </w:rPr>
              <w:t>אישור רו"ח</w:t>
            </w:r>
          </w:p>
          <w:p w:rsidR="00262D48" w:rsidRDefault="00262D48">
            <w:pPr>
              <w:jc w:val="both"/>
              <w:rPr>
                <w:b w:val="0"/>
                <w:sz w:val="26"/>
              </w:rPr>
            </w:pPr>
            <w:r>
              <w:rPr>
                <w:rFonts w:hint="cs"/>
                <w:b w:val="0"/>
                <w:sz w:val="26"/>
                <w:rtl/>
              </w:rPr>
              <w:t>כן/ לא</w:t>
            </w:r>
          </w:p>
        </w:tc>
      </w:tr>
      <w:tr w:rsidR="00262D48" w:rsidTr="00262D48">
        <w:tc>
          <w:tcPr>
            <w:tcW w:w="5354" w:type="dxa"/>
            <w:tcBorders>
              <w:top w:val="single" w:sz="4" w:space="0" w:color="auto"/>
              <w:left w:val="single" w:sz="4" w:space="0" w:color="auto"/>
              <w:bottom w:val="single" w:sz="4" w:space="0" w:color="auto"/>
              <w:right w:val="single" w:sz="4" w:space="0" w:color="auto"/>
            </w:tcBorders>
            <w:hideMark/>
          </w:tcPr>
          <w:p w:rsidR="00262D48" w:rsidRDefault="00262D48">
            <w:pPr>
              <w:rPr>
                <w:b w:val="0"/>
                <w:sz w:val="26"/>
              </w:rPr>
            </w:pPr>
            <w:r>
              <w:rPr>
                <w:rFonts w:hint="cs"/>
                <w:b w:val="0"/>
                <w:sz w:val="26"/>
                <w:rtl/>
              </w:rPr>
              <w:t xml:space="preserve">4.  למכון יש כל הציוד הנדרש כמפורט בנספח ג' </w:t>
            </w:r>
            <w:r>
              <w:rPr>
                <w:rFonts w:hint="cs"/>
                <w:b w:val="0"/>
                <w:sz w:val="26"/>
                <w:rtl/>
              </w:rPr>
              <w:br/>
              <w:t xml:space="preserve">     וכוח האדם הדרוש לבצע כל סוגי העבודות המפורטות במסמך א' </w:t>
            </w:r>
            <w:r>
              <w:rPr>
                <w:rFonts w:hint="cs"/>
                <w:b w:val="0"/>
                <w:sz w:val="26"/>
                <w:rtl/>
              </w:rPr>
              <w:br/>
              <w:t xml:space="preserve">     </w:t>
            </w:r>
          </w:p>
        </w:tc>
        <w:tc>
          <w:tcPr>
            <w:tcW w:w="3098" w:type="dxa"/>
            <w:tcBorders>
              <w:top w:val="single" w:sz="4" w:space="0" w:color="auto"/>
              <w:left w:val="single" w:sz="4" w:space="0" w:color="auto"/>
              <w:bottom w:val="single" w:sz="4" w:space="0" w:color="auto"/>
              <w:right w:val="single" w:sz="4" w:space="0" w:color="auto"/>
            </w:tcBorders>
            <w:hideMark/>
          </w:tcPr>
          <w:p w:rsidR="00262D48" w:rsidRDefault="00262D48">
            <w:pPr>
              <w:jc w:val="both"/>
              <w:rPr>
                <w:b w:val="0"/>
                <w:sz w:val="26"/>
                <w:rtl/>
              </w:rPr>
            </w:pPr>
            <w:r>
              <w:rPr>
                <w:rFonts w:hint="cs"/>
                <w:b w:val="0"/>
                <w:sz w:val="26"/>
                <w:rtl/>
              </w:rPr>
              <w:t>אישור רו"ח</w:t>
            </w:r>
          </w:p>
          <w:p w:rsidR="00262D48" w:rsidRDefault="00262D48">
            <w:pPr>
              <w:jc w:val="both"/>
              <w:rPr>
                <w:b w:val="0"/>
                <w:sz w:val="26"/>
              </w:rPr>
            </w:pPr>
            <w:r>
              <w:rPr>
                <w:rFonts w:hint="cs"/>
                <w:b w:val="0"/>
                <w:sz w:val="26"/>
                <w:rtl/>
              </w:rPr>
              <w:t>כן/ לא</w:t>
            </w:r>
          </w:p>
        </w:tc>
      </w:tr>
    </w:tbl>
    <w:p w:rsidR="00262D48" w:rsidRDefault="00262D48" w:rsidP="00262D48">
      <w:pPr>
        <w:jc w:val="both"/>
        <w:rPr>
          <w:rFonts w:cs="Times New Roman"/>
          <w:bCs/>
          <w:sz w:val="24"/>
          <w:szCs w:val="24"/>
          <w:rtl/>
        </w:rPr>
      </w:pPr>
    </w:p>
    <w:p w:rsidR="00262D48" w:rsidRDefault="00262D48" w:rsidP="00262D48">
      <w:pPr>
        <w:ind w:left="720"/>
        <w:jc w:val="both"/>
        <w:rPr>
          <w:rFonts w:cs="Times New Roman"/>
          <w:bCs/>
          <w:sz w:val="24"/>
          <w:szCs w:val="24"/>
          <w:rtl/>
        </w:rPr>
      </w:pPr>
      <w:r>
        <w:rPr>
          <w:rFonts w:hint="cs"/>
          <w:b w:val="0"/>
          <w:sz w:val="24"/>
          <w:szCs w:val="24"/>
          <w:rtl/>
        </w:rPr>
        <w:t>________                                                                              ____________</w:t>
      </w:r>
    </w:p>
    <w:p w:rsidR="00262D48" w:rsidRDefault="00262D48" w:rsidP="00262D48">
      <w:pPr>
        <w:ind w:left="720"/>
        <w:jc w:val="both"/>
        <w:rPr>
          <w:rFonts w:cs="Times New Roman"/>
          <w:bCs/>
          <w:szCs w:val="22"/>
          <w:rtl/>
        </w:rPr>
      </w:pPr>
      <w:r>
        <w:rPr>
          <w:rFonts w:hint="cs"/>
          <w:b w:val="0"/>
          <w:sz w:val="24"/>
          <w:szCs w:val="24"/>
          <w:rtl/>
        </w:rPr>
        <w:t xml:space="preserve">   תאריך                                                                                   </w:t>
      </w:r>
      <w:r>
        <w:rPr>
          <w:rFonts w:hint="cs"/>
          <w:b w:val="0"/>
          <w:sz w:val="26"/>
          <w:rtl/>
        </w:rPr>
        <w:t>שם מלא וחתימה</w:t>
      </w:r>
    </w:p>
    <w:p w:rsidR="00262D48" w:rsidRDefault="00262D48" w:rsidP="00262D48">
      <w:pPr>
        <w:jc w:val="both"/>
        <w:rPr>
          <w:rFonts w:cs="Times New Roman"/>
          <w:bCs/>
          <w:szCs w:val="22"/>
          <w:rtl/>
        </w:rPr>
      </w:pPr>
      <w:r>
        <w:rPr>
          <w:rFonts w:cs="Times New Roman" w:hint="cs"/>
          <w:bCs/>
          <w:szCs w:val="22"/>
          <w:rtl/>
        </w:rPr>
        <w:t> </w:t>
      </w:r>
    </w:p>
    <w:p w:rsidR="00262D48" w:rsidRDefault="00262D48" w:rsidP="00262D48">
      <w:pPr>
        <w:snapToGrid w:val="0"/>
        <w:spacing w:after="240" w:line="240" w:lineRule="auto"/>
        <w:jc w:val="center"/>
        <w:rPr>
          <w:bCs/>
          <w:sz w:val="32"/>
          <w:szCs w:val="32"/>
          <w:u w:val="single"/>
          <w:rtl/>
        </w:rPr>
      </w:pPr>
    </w:p>
    <w:p w:rsidR="00262D48" w:rsidRDefault="00262D48" w:rsidP="00262D48">
      <w:pPr>
        <w:snapToGrid w:val="0"/>
        <w:spacing w:after="240" w:line="240" w:lineRule="auto"/>
        <w:jc w:val="center"/>
        <w:rPr>
          <w:bCs/>
          <w:sz w:val="32"/>
          <w:szCs w:val="32"/>
          <w:u w:val="single"/>
          <w:rtl/>
        </w:rPr>
      </w:pPr>
    </w:p>
    <w:p w:rsidR="00262D48" w:rsidRDefault="00262D48" w:rsidP="00262D48">
      <w:pPr>
        <w:snapToGrid w:val="0"/>
        <w:spacing w:after="240" w:line="240" w:lineRule="auto"/>
        <w:jc w:val="center"/>
        <w:rPr>
          <w:bCs/>
          <w:sz w:val="32"/>
          <w:szCs w:val="32"/>
          <w:u w:val="single"/>
          <w:rtl/>
        </w:rPr>
      </w:pPr>
    </w:p>
    <w:p w:rsidR="00262D48" w:rsidRDefault="00262D48" w:rsidP="00262D48">
      <w:pPr>
        <w:snapToGrid w:val="0"/>
        <w:spacing w:after="240" w:line="240" w:lineRule="auto"/>
        <w:jc w:val="center"/>
        <w:rPr>
          <w:bCs/>
          <w:sz w:val="32"/>
          <w:szCs w:val="32"/>
          <w:u w:val="single"/>
          <w:rtl/>
        </w:rPr>
      </w:pPr>
    </w:p>
    <w:p w:rsidR="00262D48" w:rsidRDefault="00262D48" w:rsidP="00262D48">
      <w:pPr>
        <w:snapToGrid w:val="0"/>
        <w:spacing w:after="240" w:line="240" w:lineRule="auto"/>
        <w:jc w:val="center"/>
        <w:rPr>
          <w:bCs/>
          <w:sz w:val="32"/>
          <w:szCs w:val="32"/>
          <w:u w:val="single"/>
          <w:rtl/>
        </w:rPr>
      </w:pPr>
    </w:p>
    <w:p w:rsidR="00262D48" w:rsidRDefault="00262D48" w:rsidP="00262D48">
      <w:pPr>
        <w:rPr>
          <w:rFonts w:cs="Guttman Adii"/>
          <w:bCs/>
          <w:sz w:val="32"/>
          <w:szCs w:val="32"/>
          <w:u w:val="single"/>
          <w:rtl/>
        </w:rPr>
      </w:pPr>
    </w:p>
    <w:p w:rsidR="00262D48" w:rsidRDefault="00262D48" w:rsidP="00262D48">
      <w:pPr>
        <w:rPr>
          <w:rFonts w:cs="Guttman Adii"/>
          <w:bCs/>
          <w:sz w:val="32"/>
          <w:szCs w:val="32"/>
          <w:u w:val="single"/>
          <w:rtl/>
        </w:rPr>
      </w:pPr>
    </w:p>
    <w:p w:rsidR="00D23539" w:rsidRDefault="00D23539" w:rsidP="00262D48">
      <w:pPr>
        <w:jc w:val="center"/>
        <w:rPr>
          <w:bCs/>
          <w:sz w:val="32"/>
          <w:szCs w:val="32"/>
          <w:u w:val="single"/>
          <w:rtl/>
        </w:rPr>
      </w:pPr>
    </w:p>
    <w:p w:rsidR="00D23539" w:rsidRDefault="00D23539" w:rsidP="00262D48">
      <w:pPr>
        <w:jc w:val="center"/>
        <w:rPr>
          <w:bCs/>
          <w:sz w:val="32"/>
          <w:szCs w:val="32"/>
          <w:u w:val="single"/>
          <w:rtl/>
        </w:rPr>
      </w:pPr>
    </w:p>
    <w:p w:rsidR="00D23539" w:rsidRDefault="00D23539" w:rsidP="00262D48">
      <w:pPr>
        <w:jc w:val="center"/>
        <w:rPr>
          <w:bCs/>
          <w:sz w:val="32"/>
          <w:szCs w:val="32"/>
          <w:u w:val="single"/>
          <w:rtl/>
        </w:rPr>
      </w:pPr>
    </w:p>
    <w:p w:rsidR="00262D48" w:rsidRDefault="00262D48" w:rsidP="00262D48">
      <w:pPr>
        <w:jc w:val="center"/>
        <w:rPr>
          <w:bCs/>
          <w:sz w:val="32"/>
          <w:szCs w:val="32"/>
          <w:u w:val="single"/>
          <w:rtl/>
        </w:rPr>
      </w:pPr>
      <w:r>
        <w:rPr>
          <w:rFonts w:hint="cs"/>
          <w:bCs/>
          <w:sz w:val="32"/>
          <w:szCs w:val="32"/>
          <w:u w:val="single"/>
          <w:rtl/>
        </w:rPr>
        <w:t>נספח ה' למכרז</w:t>
      </w:r>
      <w:r>
        <w:rPr>
          <w:bCs/>
          <w:sz w:val="32"/>
          <w:szCs w:val="32"/>
          <w:u w:val="single"/>
        </w:rPr>
        <w:t>–</w:t>
      </w:r>
      <w:r>
        <w:rPr>
          <w:rFonts w:hint="cs"/>
          <w:bCs/>
          <w:sz w:val="32"/>
          <w:szCs w:val="32"/>
          <w:u w:val="single"/>
          <w:rtl/>
        </w:rPr>
        <w:t xml:space="preserve"> כתב ערבות לקיום תנאי המכרז</w:t>
      </w:r>
    </w:p>
    <w:p w:rsidR="00262D48" w:rsidRDefault="00262D48" w:rsidP="00262D48">
      <w:pPr>
        <w:jc w:val="center"/>
        <w:rPr>
          <w:bCs/>
          <w:sz w:val="26"/>
          <w:u w:val="single"/>
          <w:rtl/>
        </w:rPr>
      </w:pPr>
      <w:r>
        <w:rPr>
          <w:rFonts w:hint="cs"/>
          <w:bCs/>
          <w:sz w:val="26"/>
          <w:u w:val="single"/>
          <w:rtl/>
        </w:rPr>
        <w:t>יש להגיש ערבות נפרדת לכל מחוז בגובה הערבות המתאים לו כנדרש במכרז</w:t>
      </w:r>
    </w:p>
    <w:p w:rsidR="00262D48" w:rsidRDefault="00262D48" w:rsidP="00262D48">
      <w:pPr>
        <w:snapToGrid w:val="0"/>
        <w:spacing w:line="240" w:lineRule="auto"/>
        <w:ind w:firstLine="720"/>
        <w:jc w:val="right"/>
        <w:rPr>
          <w:rFonts w:cs="Times New Roman"/>
          <w:b w:val="0"/>
          <w:sz w:val="20"/>
          <w:szCs w:val="20"/>
          <w:rtl/>
        </w:rPr>
      </w:pPr>
    </w:p>
    <w:p w:rsidR="00262D48" w:rsidRDefault="00262D48" w:rsidP="00262D48">
      <w:pPr>
        <w:snapToGrid w:val="0"/>
        <w:spacing w:line="240" w:lineRule="auto"/>
        <w:ind w:firstLine="720"/>
        <w:jc w:val="center"/>
        <w:rPr>
          <w:sz w:val="24"/>
          <w:szCs w:val="24"/>
          <w:rtl/>
        </w:rPr>
      </w:pPr>
      <w:r>
        <w:rPr>
          <w:rFonts w:cs="Times New Roman" w:hint="cs"/>
          <w:b w:val="0"/>
          <w:sz w:val="20"/>
          <w:szCs w:val="20"/>
          <w:rtl/>
        </w:rPr>
        <w:t> </w:t>
      </w:r>
    </w:p>
    <w:p w:rsidR="00262D48" w:rsidRDefault="00262D48" w:rsidP="00262D48">
      <w:pPr>
        <w:jc w:val="both"/>
        <w:rPr>
          <w:rFonts w:ascii="Arial" w:hAnsi="Arial" w:cs="Arial"/>
          <w:szCs w:val="22"/>
          <w:rtl/>
        </w:rPr>
      </w:pPr>
      <w:r>
        <w:rPr>
          <w:rFonts w:ascii="Arial" w:hAnsi="Arial" w:cs="Arial"/>
          <w:szCs w:val="22"/>
          <w:rtl/>
        </w:rPr>
        <w:t>שם הבנק/חברת הביטוח ________________</w:t>
      </w:r>
    </w:p>
    <w:p w:rsidR="00262D48" w:rsidRDefault="00262D48" w:rsidP="00262D48">
      <w:pPr>
        <w:jc w:val="both"/>
        <w:rPr>
          <w:rFonts w:ascii="Arial" w:hAnsi="Arial" w:cs="Arial"/>
          <w:szCs w:val="22"/>
        </w:rPr>
      </w:pPr>
      <w:r>
        <w:rPr>
          <w:rFonts w:ascii="Arial" w:hAnsi="Arial" w:cs="Arial"/>
          <w:szCs w:val="22"/>
          <w:rtl/>
        </w:rPr>
        <w:t>מס' הטלפון ________________________</w:t>
      </w:r>
    </w:p>
    <w:p w:rsidR="00262D48" w:rsidRDefault="00262D48" w:rsidP="00262D48">
      <w:pPr>
        <w:jc w:val="both"/>
        <w:rPr>
          <w:rFonts w:ascii="Arial" w:hAnsi="Arial" w:cs="Arial"/>
          <w:szCs w:val="22"/>
        </w:rPr>
      </w:pPr>
      <w:r>
        <w:rPr>
          <w:rFonts w:ascii="Arial" w:hAnsi="Arial" w:cs="Arial"/>
          <w:szCs w:val="22"/>
          <w:rtl/>
        </w:rPr>
        <w:t>מס' הפקס: ________________________</w:t>
      </w:r>
    </w:p>
    <w:p w:rsidR="00262D48" w:rsidRDefault="00262D48" w:rsidP="00262D48">
      <w:pPr>
        <w:jc w:val="both"/>
        <w:rPr>
          <w:rFonts w:ascii="Arial" w:hAnsi="Arial" w:cs="Arial"/>
          <w:szCs w:val="22"/>
        </w:rPr>
      </w:pPr>
    </w:p>
    <w:p w:rsidR="00262D48" w:rsidRDefault="00262D48" w:rsidP="00262D48">
      <w:pPr>
        <w:jc w:val="center"/>
        <w:rPr>
          <w:rFonts w:ascii="Arial" w:hAnsi="Arial" w:cs="Arial"/>
          <w:b w:val="0"/>
          <w:bCs/>
          <w:szCs w:val="22"/>
          <w:u w:val="single"/>
        </w:rPr>
      </w:pPr>
      <w:r>
        <w:rPr>
          <w:rFonts w:ascii="Arial" w:hAnsi="Arial" w:cs="Arial"/>
          <w:bCs/>
          <w:szCs w:val="22"/>
          <w:u w:val="single"/>
          <w:rtl/>
        </w:rPr>
        <w:t xml:space="preserve">כתב ערבות לקיום תנאי מכרז מס' </w:t>
      </w:r>
      <w:r>
        <w:rPr>
          <w:rFonts w:ascii="Arial" w:hAnsi="Arial" w:cs="Arial"/>
          <w:b w:val="0"/>
          <w:bCs/>
          <w:szCs w:val="22"/>
          <w:u w:val="single"/>
          <w:rtl/>
        </w:rPr>
        <w:t>167/2013</w:t>
      </w:r>
    </w:p>
    <w:p w:rsidR="00262D48" w:rsidRDefault="00262D48" w:rsidP="00262D48">
      <w:pPr>
        <w:rPr>
          <w:rFonts w:ascii="Arial" w:hAnsi="Arial" w:cs="Arial"/>
          <w:szCs w:val="22"/>
        </w:rPr>
      </w:pPr>
      <w:r>
        <w:rPr>
          <w:rFonts w:ascii="Arial" w:hAnsi="Arial" w:cs="Arial"/>
          <w:szCs w:val="22"/>
          <w:rtl/>
        </w:rPr>
        <w:t xml:space="preserve">לכבוד </w:t>
      </w:r>
    </w:p>
    <w:p w:rsidR="00262D48" w:rsidRDefault="00262D48" w:rsidP="00262D48">
      <w:pPr>
        <w:rPr>
          <w:rFonts w:ascii="Arial" w:hAnsi="Arial" w:cs="Arial"/>
          <w:szCs w:val="22"/>
        </w:rPr>
      </w:pPr>
      <w:r>
        <w:rPr>
          <w:rFonts w:ascii="Arial" w:hAnsi="Arial" w:cs="Arial"/>
          <w:szCs w:val="22"/>
          <w:rtl/>
        </w:rPr>
        <w:t xml:space="preserve">ממשלת ישראל </w:t>
      </w:r>
    </w:p>
    <w:p w:rsidR="00262D48" w:rsidRDefault="00262D48" w:rsidP="00262D48">
      <w:pPr>
        <w:rPr>
          <w:rFonts w:ascii="Arial" w:hAnsi="Arial" w:cs="Arial"/>
          <w:szCs w:val="22"/>
        </w:rPr>
      </w:pPr>
      <w:r>
        <w:rPr>
          <w:rFonts w:ascii="Arial" w:hAnsi="Arial" w:cs="Arial"/>
          <w:szCs w:val="22"/>
          <w:rtl/>
        </w:rPr>
        <w:t>באמצעות משרד ____________</w:t>
      </w:r>
    </w:p>
    <w:p w:rsidR="00262D48" w:rsidRDefault="00262D48" w:rsidP="00262D48">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262D48" w:rsidRDefault="00262D48" w:rsidP="00262D48">
      <w:pPr>
        <w:rPr>
          <w:rFonts w:ascii="Arial" w:hAnsi="Arial" w:cs="Arial"/>
          <w:szCs w:val="22"/>
        </w:rPr>
      </w:pPr>
      <w:r>
        <w:rPr>
          <w:rFonts w:ascii="Arial" w:hAnsi="Arial" w:cs="Arial"/>
          <w:szCs w:val="22"/>
          <w:rtl/>
        </w:rPr>
        <w:t xml:space="preserve">אנו ערבים בזה כלפיכם לסילוק כל סכום עד לסך של </w:t>
      </w:r>
      <w:r>
        <w:rPr>
          <w:rFonts w:ascii="Arial" w:hAnsi="Arial" w:cs="Arial"/>
          <w:szCs w:val="22"/>
          <w:u w:val="single"/>
          <w:rtl/>
        </w:rPr>
        <w:t>_____________</w:t>
      </w:r>
      <w:r>
        <w:rPr>
          <w:rFonts w:ascii="Arial" w:hAnsi="Arial" w:cs="Arial"/>
          <w:szCs w:val="22"/>
          <w:rtl/>
        </w:rPr>
        <w:t>( במילים:________ ₪ כולל מע"מ ) שיוצמד למדד המחירים לצרכן   __________ מתאריך ____________ (תאריך תחילת תוקף הערבות)  אשר תדרשו מאת: ____________________________________________(להלן "החייב") בקשר עם הזמנה/חוזה _____________________</w:t>
      </w:r>
    </w:p>
    <w:p w:rsidR="00262D48" w:rsidRDefault="00262D48" w:rsidP="00262D48">
      <w:pPr>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62D48" w:rsidRDefault="00262D48" w:rsidP="00262D48">
      <w:pPr>
        <w:rPr>
          <w:rFonts w:ascii="Arial" w:hAnsi="Arial" w:cs="Arial"/>
          <w:szCs w:val="22"/>
        </w:rPr>
      </w:pPr>
      <w:r>
        <w:rPr>
          <w:rFonts w:ascii="Arial" w:hAnsi="Arial" w:cs="Arial"/>
          <w:szCs w:val="22"/>
          <w:rtl/>
        </w:rPr>
        <w:t xml:space="preserve">ערבות זו תהיה בתוקף מתאריך ______________ עד תאריך  </w:t>
      </w:r>
      <w:r>
        <w:rPr>
          <w:rFonts w:ascii="Arial" w:hAnsi="Arial" w:cs="Arial"/>
          <w:b w:val="0"/>
          <w:bCs/>
          <w:szCs w:val="22"/>
          <w:u w:val="single"/>
          <w:rtl/>
        </w:rPr>
        <w:t xml:space="preserve"> </w:t>
      </w:r>
    </w:p>
    <w:p w:rsidR="00262D48" w:rsidRDefault="00262D48" w:rsidP="00262D48">
      <w:pPr>
        <w:rPr>
          <w:rFonts w:ascii="Arial" w:hAnsi="Arial" w:cs="Arial"/>
          <w:szCs w:val="22"/>
          <w:rtl/>
        </w:rPr>
      </w:pPr>
      <w:r>
        <w:rPr>
          <w:rFonts w:ascii="Arial" w:hAnsi="Arial" w:cs="Arial"/>
          <w:szCs w:val="22"/>
          <w:rtl/>
        </w:rPr>
        <w:t>דרישה על פי ערבות זו יש להפנות לסניף הבנק/חב' הביטוח שכתובתו__________________________</w:t>
      </w:r>
    </w:p>
    <w:p w:rsidR="00262D48" w:rsidRDefault="00262D48" w:rsidP="00262D48">
      <w:pPr>
        <w:rPr>
          <w:rFonts w:ascii="Arial" w:hAnsi="Arial" w:cs="Arial"/>
          <w:szCs w:val="22"/>
        </w:rPr>
      </w:pPr>
      <w:r>
        <w:rPr>
          <w:rFonts w:ascii="Arial" w:hAnsi="Arial" w:cs="Arial"/>
          <w:szCs w:val="22"/>
          <w:rtl/>
        </w:rPr>
        <w:t>שם הבנק/חב' הביטוח ___________________</w:t>
      </w:r>
    </w:p>
    <w:p w:rsidR="00262D48" w:rsidRDefault="00262D48" w:rsidP="00262D48">
      <w:pPr>
        <w:spacing w:line="120" w:lineRule="auto"/>
        <w:jc w:val="both"/>
        <w:rPr>
          <w:rFonts w:ascii="Arial" w:hAnsi="Arial" w:cs="Arial"/>
          <w:szCs w:val="22"/>
        </w:rPr>
      </w:pPr>
    </w:p>
    <w:p w:rsidR="00262D48" w:rsidRDefault="00262D48" w:rsidP="00262D48">
      <w:pPr>
        <w:jc w:val="both"/>
        <w:rPr>
          <w:rFonts w:ascii="Arial" w:hAnsi="Arial" w:cs="Arial"/>
          <w:szCs w:val="22"/>
          <w:rtl/>
        </w:rPr>
      </w:pPr>
      <w:r>
        <w:rPr>
          <w:rFonts w:ascii="Arial" w:hAnsi="Arial" w:cs="Arial"/>
          <w:szCs w:val="22"/>
          <w:rtl/>
        </w:rPr>
        <w:t xml:space="preserve">מס' הבנק ומס' הסניף     __________________________________                                                       </w:t>
      </w:r>
    </w:p>
    <w:p w:rsidR="00262D48" w:rsidRDefault="00262D48" w:rsidP="00262D48">
      <w:pPr>
        <w:jc w:val="both"/>
        <w:rPr>
          <w:rFonts w:ascii="Arial" w:hAnsi="Arial" w:cs="Arial"/>
          <w:szCs w:val="22"/>
          <w:rtl/>
        </w:rPr>
      </w:pPr>
      <w:r>
        <w:rPr>
          <w:rFonts w:ascii="Arial" w:hAnsi="Arial" w:cs="Arial"/>
          <w:szCs w:val="22"/>
          <w:rtl/>
        </w:rPr>
        <w:t xml:space="preserve"> כתובת סניף הבנק/חברת הביטוח _______________________</w:t>
      </w:r>
    </w:p>
    <w:p w:rsidR="00262D48" w:rsidRDefault="00262D48" w:rsidP="00262D48">
      <w:pPr>
        <w:jc w:val="both"/>
        <w:rPr>
          <w:rFonts w:ascii="Arial" w:hAnsi="Arial" w:cs="Arial"/>
          <w:szCs w:val="22"/>
        </w:rPr>
      </w:pPr>
    </w:p>
    <w:p w:rsidR="00262D48" w:rsidRDefault="00262D48" w:rsidP="00262D48">
      <w:pPr>
        <w:jc w:val="both"/>
        <w:rPr>
          <w:rFonts w:ascii="Arial" w:hAnsi="Arial" w:cs="Arial"/>
          <w:szCs w:val="22"/>
          <w:rtl/>
        </w:rPr>
      </w:pPr>
      <w:r>
        <w:rPr>
          <w:rFonts w:ascii="Arial" w:hAnsi="Arial" w:cs="Arial"/>
          <w:szCs w:val="22"/>
          <w:rtl/>
        </w:rPr>
        <w:t>ערבות זו אינה ניתנת להעברה</w:t>
      </w:r>
    </w:p>
    <w:p w:rsidR="00262D48" w:rsidRDefault="00262D48" w:rsidP="00262D48">
      <w:pPr>
        <w:jc w:val="both"/>
        <w:rPr>
          <w:rFonts w:ascii="Arial" w:hAnsi="Arial" w:cs="Arial"/>
          <w:szCs w:val="22"/>
          <w:rtl/>
        </w:rPr>
      </w:pPr>
    </w:p>
    <w:p w:rsidR="00262D48" w:rsidRDefault="00262D48" w:rsidP="00262D48">
      <w:pPr>
        <w:jc w:val="both"/>
        <w:rPr>
          <w:rFonts w:ascii="Arial" w:hAnsi="Arial" w:cs="Arial"/>
          <w:szCs w:val="22"/>
        </w:rPr>
      </w:pPr>
      <w:r>
        <w:rPr>
          <w:rFonts w:ascii="Arial" w:hAnsi="Arial" w:cs="Arial"/>
          <w:szCs w:val="22"/>
          <w:rtl/>
        </w:rPr>
        <w:t xml:space="preserve">________________                       ________________           __________________          </w:t>
      </w:r>
    </w:p>
    <w:p w:rsidR="00262D48" w:rsidRDefault="00262D48" w:rsidP="00262D48">
      <w:pPr>
        <w:rPr>
          <w:sz w:val="24"/>
          <w:szCs w:val="24"/>
        </w:rPr>
      </w:pPr>
      <w:r>
        <w:rPr>
          <w:rFonts w:ascii="Arial" w:hAnsi="Arial" w:cs="Arial"/>
          <w:szCs w:val="22"/>
          <w:rtl/>
        </w:rPr>
        <w:t xml:space="preserve">          תאריך                                                  שם מלא                          חתימה וחותמת </w:t>
      </w:r>
    </w:p>
    <w:p w:rsidR="00262D48" w:rsidRDefault="00262D48" w:rsidP="00262D48">
      <w:pPr>
        <w:jc w:val="center"/>
        <w:rPr>
          <w:rFonts w:cs="Guttman Adii"/>
          <w:bCs/>
          <w:sz w:val="32"/>
          <w:szCs w:val="32"/>
          <w:u w:val="single"/>
          <w:rtl/>
        </w:rPr>
      </w:pPr>
      <w:r>
        <w:rPr>
          <w:rFonts w:hint="cs"/>
          <w:sz w:val="24"/>
          <w:szCs w:val="24"/>
          <w:rtl/>
        </w:rPr>
        <w:lastRenderedPageBreak/>
        <w:tab/>
      </w:r>
      <w:r>
        <w:rPr>
          <w:rFonts w:hint="cs"/>
          <w:sz w:val="24"/>
          <w:szCs w:val="24"/>
          <w:rtl/>
        </w:rPr>
        <w:tab/>
      </w:r>
    </w:p>
    <w:p w:rsidR="00D23539" w:rsidRDefault="00D23539" w:rsidP="00262D48">
      <w:pPr>
        <w:snapToGrid w:val="0"/>
        <w:spacing w:line="240" w:lineRule="auto"/>
        <w:jc w:val="center"/>
        <w:rPr>
          <w:b w:val="0"/>
          <w:bCs/>
          <w:sz w:val="32"/>
          <w:szCs w:val="32"/>
          <w:u w:val="single"/>
          <w:rtl/>
        </w:rPr>
      </w:pPr>
    </w:p>
    <w:p w:rsidR="00D23539" w:rsidRDefault="00D23539" w:rsidP="00262D48">
      <w:pPr>
        <w:snapToGrid w:val="0"/>
        <w:spacing w:line="240" w:lineRule="auto"/>
        <w:jc w:val="center"/>
        <w:rPr>
          <w:b w:val="0"/>
          <w:bCs/>
          <w:sz w:val="32"/>
          <w:szCs w:val="32"/>
          <w:u w:val="single"/>
          <w:rtl/>
        </w:rPr>
      </w:pPr>
    </w:p>
    <w:p w:rsidR="00D23539" w:rsidRDefault="00D23539" w:rsidP="00262D48">
      <w:pPr>
        <w:snapToGrid w:val="0"/>
        <w:spacing w:line="240" w:lineRule="auto"/>
        <w:jc w:val="center"/>
        <w:rPr>
          <w:b w:val="0"/>
          <w:bCs/>
          <w:sz w:val="32"/>
          <w:szCs w:val="32"/>
          <w:u w:val="single"/>
          <w:rtl/>
        </w:rPr>
      </w:pPr>
    </w:p>
    <w:p w:rsidR="00262D48" w:rsidRDefault="00262D48" w:rsidP="00262D48">
      <w:pPr>
        <w:snapToGrid w:val="0"/>
        <w:spacing w:line="240" w:lineRule="auto"/>
        <w:jc w:val="center"/>
        <w:rPr>
          <w:rFonts w:cs="Times New Roman"/>
          <w:b w:val="0"/>
          <w:sz w:val="20"/>
          <w:szCs w:val="20"/>
          <w:rtl/>
        </w:rPr>
      </w:pPr>
      <w:r>
        <w:rPr>
          <w:rFonts w:hint="cs"/>
          <w:b w:val="0"/>
          <w:bCs/>
          <w:sz w:val="32"/>
          <w:szCs w:val="32"/>
          <w:u w:val="single"/>
          <w:rtl/>
        </w:rPr>
        <w:t>נספח ז' למכרז–</w:t>
      </w:r>
      <w:r>
        <w:rPr>
          <w:rFonts w:hint="cs"/>
          <w:bCs/>
          <w:sz w:val="32"/>
          <w:szCs w:val="32"/>
          <w:u w:val="single"/>
          <w:rtl/>
        </w:rPr>
        <w:t xml:space="preserve"> הסכם</w:t>
      </w:r>
    </w:p>
    <w:p w:rsidR="00262D48" w:rsidRDefault="00262D48" w:rsidP="00262D48">
      <w:pPr>
        <w:snapToGrid w:val="0"/>
        <w:jc w:val="center"/>
        <w:rPr>
          <w:rFonts w:cs="Times New Roman"/>
          <w:b w:val="0"/>
          <w:sz w:val="20"/>
          <w:szCs w:val="20"/>
          <w:rtl/>
        </w:rPr>
      </w:pPr>
    </w:p>
    <w:p w:rsidR="00262D48" w:rsidRDefault="00262D48" w:rsidP="00262D48">
      <w:pPr>
        <w:snapToGrid w:val="0"/>
        <w:jc w:val="center"/>
        <w:rPr>
          <w:rFonts w:cs="Times New Roman"/>
          <w:b w:val="0"/>
          <w:sz w:val="20"/>
          <w:szCs w:val="20"/>
          <w:rtl/>
        </w:rPr>
      </w:pPr>
      <w:r>
        <w:rPr>
          <w:rFonts w:hint="cs"/>
          <w:bCs/>
          <w:sz w:val="40"/>
          <w:szCs w:val="40"/>
          <w:u w:val="single"/>
          <w:rtl/>
        </w:rPr>
        <w:t>הסכם</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שנערך ונחתם בירושלים ביום _______ חודש ________ שנה _________</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center"/>
        <w:rPr>
          <w:rFonts w:cs="Times New Roman"/>
          <w:b w:val="0"/>
          <w:sz w:val="20"/>
          <w:szCs w:val="20"/>
          <w:rtl/>
        </w:rPr>
      </w:pPr>
      <w:r>
        <w:rPr>
          <w:rFonts w:hint="cs"/>
          <w:b w:val="0"/>
          <w:sz w:val="26"/>
          <w:rtl/>
        </w:rPr>
        <w:t>בין</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 xml:space="preserve">ממשלת ישראל בשם מדינת ישראל, משרד הבינוי והשיכון באמצעות המורשים לחתום בשמה כדין (להלן </w:t>
      </w:r>
      <w:r>
        <w:rPr>
          <w:rFonts w:cs="Times New Roman"/>
          <w:b w:val="0"/>
          <w:sz w:val="20"/>
          <w:szCs w:val="20"/>
        </w:rPr>
        <w:t>–</w:t>
      </w:r>
      <w:r>
        <w:rPr>
          <w:rFonts w:hint="cs"/>
          <w:b w:val="0"/>
          <w:sz w:val="26"/>
          <w:rtl/>
        </w:rPr>
        <w:t xml:space="preserve"> המשרד)</w:t>
      </w:r>
    </w:p>
    <w:p w:rsidR="00262D48" w:rsidRDefault="00262D48" w:rsidP="00262D48">
      <w:pPr>
        <w:snapToGrid w:val="0"/>
        <w:jc w:val="both"/>
        <w:rPr>
          <w:rFonts w:cs="Times New Roman"/>
          <w:b w:val="0"/>
          <w:sz w:val="20"/>
          <w:szCs w:val="20"/>
          <w:rtl/>
        </w:rPr>
      </w:pPr>
      <w:r>
        <w:rPr>
          <w:rFonts w:hint="cs"/>
          <w:b w:val="0"/>
          <w:sz w:val="26"/>
          <w:rtl/>
        </w:rPr>
        <w:t xml:space="preserve">                                                                                                            </w:t>
      </w:r>
      <w:r>
        <w:rPr>
          <w:rFonts w:hint="cs"/>
          <w:bCs/>
          <w:sz w:val="26"/>
          <w:u w:val="single"/>
          <w:rtl/>
        </w:rPr>
        <w:t>מצד אחד</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center"/>
        <w:rPr>
          <w:rFonts w:cs="Times New Roman"/>
          <w:b w:val="0"/>
          <w:sz w:val="20"/>
          <w:szCs w:val="20"/>
          <w:rtl/>
        </w:rPr>
      </w:pPr>
      <w:r>
        <w:rPr>
          <w:rFonts w:hint="cs"/>
          <w:b w:val="0"/>
          <w:sz w:val="26"/>
          <w:rtl/>
        </w:rPr>
        <w:t>לבין</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____________________ שכתובתו ____________________</w:t>
      </w:r>
    </w:p>
    <w:p w:rsidR="00262D48" w:rsidRDefault="00262D48" w:rsidP="00262D48">
      <w:pPr>
        <w:snapToGrid w:val="0"/>
        <w:jc w:val="both"/>
        <w:rPr>
          <w:rFonts w:cs="Times New Roman"/>
          <w:b w:val="0"/>
          <w:sz w:val="20"/>
          <w:szCs w:val="20"/>
          <w:rtl/>
        </w:rPr>
      </w:pPr>
      <w:r>
        <w:rPr>
          <w:rFonts w:hint="cs"/>
          <w:b w:val="0"/>
          <w:sz w:val="26"/>
          <w:rtl/>
        </w:rPr>
        <w:t xml:space="preserve">(להלן </w:t>
      </w:r>
      <w:r>
        <w:rPr>
          <w:rFonts w:cs="Times New Roman"/>
          <w:b w:val="0"/>
          <w:sz w:val="20"/>
          <w:szCs w:val="20"/>
        </w:rPr>
        <w:t>–</w:t>
      </w:r>
      <w:r>
        <w:rPr>
          <w:rFonts w:hint="cs"/>
          <w:b w:val="0"/>
          <w:sz w:val="26"/>
          <w:rtl/>
        </w:rPr>
        <w:t xml:space="preserve"> נותן השירות)</w:t>
      </w:r>
    </w:p>
    <w:p w:rsidR="00262D48" w:rsidRDefault="00262D48" w:rsidP="00262D48">
      <w:pPr>
        <w:snapToGrid w:val="0"/>
        <w:jc w:val="both"/>
        <w:rPr>
          <w:rFonts w:cs="Times New Roman"/>
          <w:b w:val="0"/>
          <w:sz w:val="20"/>
          <w:szCs w:val="20"/>
          <w:rtl/>
        </w:rPr>
      </w:pPr>
      <w:r>
        <w:rPr>
          <w:rFonts w:hint="cs"/>
          <w:b w:val="0"/>
          <w:sz w:val="26"/>
          <w:rtl/>
        </w:rPr>
        <w:t xml:space="preserve">                                                                                                            </w:t>
      </w:r>
      <w:r>
        <w:rPr>
          <w:rFonts w:hint="cs"/>
          <w:bCs/>
          <w:sz w:val="26"/>
          <w:u w:val="single"/>
          <w:rtl/>
        </w:rPr>
        <w:t>מצד שני</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1440" w:hanging="1440"/>
        <w:rPr>
          <w:rFonts w:cs="Times New Roman"/>
          <w:b w:val="0"/>
          <w:sz w:val="20"/>
          <w:szCs w:val="20"/>
          <w:rtl/>
        </w:rPr>
      </w:pPr>
      <w:r>
        <w:rPr>
          <w:rFonts w:hint="cs"/>
          <w:bCs/>
          <w:sz w:val="26"/>
          <w:rtl/>
        </w:rPr>
        <w:t>הואיל</w:t>
      </w:r>
      <w:r>
        <w:rPr>
          <w:rFonts w:hint="cs"/>
          <w:b w:val="0"/>
          <w:sz w:val="26"/>
          <w:rtl/>
        </w:rPr>
        <w:t xml:space="preserve">               ומשרד הבינוי והשיכון מעוניין לקבל שירותי העתקות אור, שירותי </w:t>
      </w:r>
      <w:proofErr w:type="spellStart"/>
      <w:r>
        <w:rPr>
          <w:rFonts w:hint="cs"/>
          <w:b w:val="0"/>
          <w:sz w:val="26"/>
          <w:rtl/>
        </w:rPr>
        <w:t>תווין</w:t>
      </w:r>
      <w:proofErr w:type="spellEnd"/>
      <w:r>
        <w:rPr>
          <w:rFonts w:hint="cs"/>
          <w:b w:val="0"/>
          <w:sz w:val="26"/>
          <w:rtl/>
        </w:rPr>
        <w:t xml:space="preserve">, צילום וכו' </w:t>
      </w:r>
      <w:proofErr w:type="spellStart"/>
      <w:r>
        <w:rPr>
          <w:rFonts w:hint="cs"/>
          <w:b w:val="0"/>
          <w:sz w:val="26"/>
          <w:rtl/>
        </w:rPr>
        <w:t>הכל</w:t>
      </w:r>
      <w:proofErr w:type="spellEnd"/>
      <w:r>
        <w:rPr>
          <w:rFonts w:hint="cs"/>
          <w:b w:val="0"/>
          <w:sz w:val="26"/>
          <w:rtl/>
        </w:rPr>
        <w:t xml:space="preserve"> כמפורט בהסכם זה;</w:t>
      </w:r>
    </w:p>
    <w:p w:rsidR="00262D48" w:rsidRDefault="00262D48" w:rsidP="00262D48">
      <w:pPr>
        <w:snapToGrid w:val="0"/>
        <w:ind w:left="720" w:hanging="720"/>
        <w:rPr>
          <w:rFonts w:cs="Times New Roman"/>
          <w:b w:val="0"/>
          <w:sz w:val="20"/>
          <w:szCs w:val="20"/>
          <w:rtl/>
        </w:rPr>
      </w:pPr>
      <w:r>
        <w:rPr>
          <w:rFonts w:cs="Times New Roman" w:hint="cs"/>
          <w:b w:val="0"/>
          <w:sz w:val="20"/>
          <w:szCs w:val="20"/>
          <w:rtl/>
        </w:rPr>
        <w:t> </w:t>
      </w:r>
    </w:p>
    <w:p w:rsidR="00262D48" w:rsidRDefault="00262D48" w:rsidP="00262D48">
      <w:pPr>
        <w:snapToGrid w:val="0"/>
        <w:ind w:left="1440" w:hanging="1440"/>
        <w:rPr>
          <w:rFonts w:cs="Times New Roman"/>
          <w:b w:val="0"/>
          <w:sz w:val="20"/>
          <w:szCs w:val="20"/>
          <w:rtl/>
        </w:rPr>
      </w:pPr>
      <w:r>
        <w:rPr>
          <w:rFonts w:hint="cs"/>
          <w:bCs/>
          <w:sz w:val="26"/>
          <w:rtl/>
        </w:rPr>
        <w:t xml:space="preserve">והואיל             </w:t>
      </w:r>
      <w:r>
        <w:rPr>
          <w:rFonts w:hint="cs"/>
          <w:b w:val="0"/>
          <w:sz w:val="26"/>
          <w:rtl/>
        </w:rPr>
        <w:t>ונותן השירות הצהיר כי לו הידע והכישורים הנדרשים לביצוע השירותים האמורים בהסכם זה וכי הינו בעל האמצעים והיכולת הארגונית המתאימה;</w:t>
      </w:r>
    </w:p>
    <w:p w:rsidR="00262D48" w:rsidRDefault="00262D48" w:rsidP="00262D48">
      <w:pPr>
        <w:snapToGrid w:val="0"/>
        <w:ind w:left="1440" w:hanging="1440"/>
        <w:rPr>
          <w:rFonts w:cs="Times New Roman"/>
          <w:b w:val="0"/>
          <w:sz w:val="20"/>
          <w:szCs w:val="20"/>
          <w:rtl/>
        </w:rPr>
      </w:pPr>
      <w:r>
        <w:rPr>
          <w:rFonts w:cs="Times New Roman" w:hint="cs"/>
          <w:b w:val="0"/>
          <w:sz w:val="20"/>
          <w:szCs w:val="20"/>
          <w:rtl/>
        </w:rPr>
        <w:t> </w:t>
      </w:r>
    </w:p>
    <w:p w:rsidR="00262D48" w:rsidRDefault="00262D48" w:rsidP="00262D48">
      <w:pPr>
        <w:snapToGrid w:val="0"/>
        <w:ind w:left="1440" w:hanging="1440"/>
        <w:rPr>
          <w:rFonts w:cs="Times New Roman"/>
          <w:b w:val="0"/>
          <w:sz w:val="20"/>
          <w:szCs w:val="20"/>
          <w:rtl/>
        </w:rPr>
      </w:pPr>
      <w:r>
        <w:rPr>
          <w:rFonts w:hint="cs"/>
          <w:bCs/>
          <w:sz w:val="26"/>
          <w:rtl/>
        </w:rPr>
        <w:t>והואיל</w:t>
      </w:r>
      <w:r>
        <w:rPr>
          <w:rFonts w:hint="cs"/>
          <w:b w:val="0"/>
          <w:sz w:val="26"/>
          <w:rtl/>
        </w:rPr>
        <w:t xml:space="preserve">             ונותן השירות זכה במכרז מספר 2013\167  למתן השירותים במחוז _______ של המשרד (להלן </w:t>
      </w:r>
      <w:r>
        <w:rPr>
          <w:rFonts w:cs="Times New Roman"/>
          <w:b w:val="0"/>
          <w:sz w:val="20"/>
          <w:szCs w:val="20"/>
        </w:rPr>
        <w:t>–</w:t>
      </w:r>
      <w:r>
        <w:rPr>
          <w:rFonts w:hint="cs"/>
          <w:b w:val="0"/>
          <w:sz w:val="26"/>
          <w:rtl/>
        </w:rPr>
        <w:t xml:space="preserve"> "המחוז").</w:t>
      </w:r>
    </w:p>
    <w:p w:rsidR="00262D48" w:rsidRDefault="00262D48" w:rsidP="00262D48">
      <w:pPr>
        <w:snapToGrid w:val="0"/>
        <w:rPr>
          <w:rFonts w:cs="Times New Roman"/>
          <w:b w:val="0"/>
          <w:sz w:val="20"/>
          <w:szCs w:val="20"/>
          <w:rtl/>
        </w:rPr>
      </w:pPr>
    </w:p>
    <w:p w:rsidR="00262D48" w:rsidRDefault="00262D48" w:rsidP="00262D48">
      <w:pPr>
        <w:snapToGrid w:val="0"/>
        <w:ind w:left="1440" w:hanging="1440"/>
        <w:rPr>
          <w:rFonts w:cs="Times New Roman"/>
          <w:b w:val="0"/>
          <w:sz w:val="20"/>
          <w:szCs w:val="20"/>
          <w:rtl/>
        </w:rPr>
      </w:pPr>
      <w:r>
        <w:rPr>
          <w:rFonts w:hint="cs"/>
          <w:bCs/>
          <w:sz w:val="26"/>
          <w:rtl/>
        </w:rPr>
        <w:t xml:space="preserve">והואיל             </w:t>
      </w:r>
      <w:r>
        <w:rPr>
          <w:rFonts w:hint="cs"/>
          <w:b w:val="0"/>
          <w:sz w:val="26"/>
          <w:rtl/>
        </w:rPr>
        <w:t>ונותן השירות מסכים לבצע את השירותים כקבלן עצמאי ובהתאם לתנאי הסכם זה.</w:t>
      </w:r>
    </w:p>
    <w:p w:rsidR="00262D48" w:rsidRDefault="00262D48" w:rsidP="00262D48">
      <w:pPr>
        <w:snapToGrid w:val="0"/>
        <w:jc w:val="center"/>
        <w:rPr>
          <w:bCs/>
          <w:sz w:val="40"/>
          <w:szCs w:val="40"/>
          <w:rtl/>
        </w:rPr>
      </w:pPr>
    </w:p>
    <w:p w:rsidR="00262D48" w:rsidRDefault="00262D48" w:rsidP="00262D48">
      <w:pPr>
        <w:snapToGrid w:val="0"/>
        <w:jc w:val="center"/>
        <w:rPr>
          <w:bCs/>
          <w:sz w:val="40"/>
          <w:szCs w:val="40"/>
          <w:rtl/>
        </w:rPr>
      </w:pPr>
    </w:p>
    <w:p w:rsidR="00D23539" w:rsidRDefault="00D23539" w:rsidP="00262D48">
      <w:pPr>
        <w:snapToGrid w:val="0"/>
        <w:jc w:val="center"/>
        <w:rPr>
          <w:bCs/>
          <w:sz w:val="40"/>
          <w:szCs w:val="40"/>
          <w:rtl/>
        </w:rPr>
      </w:pPr>
    </w:p>
    <w:p w:rsidR="00D23539" w:rsidRDefault="00D23539" w:rsidP="00262D48">
      <w:pPr>
        <w:snapToGrid w:val="0"/>
        <w:jc w:val="center"/>
        <w:rPr>
          <w:bCs/>
          <w:sz w:val="40"/>
          <w:szCs w:val="40"/>
          <w:rtl/>
        </w:rPr>
      </w:pPr>
    </w:p>
    <w:p w:rsidR="00262D48" w:rsidRDefault="00262D48" w:rsidP="00262D48">
      <w:pPr>
        <w:snapToGrid w:val="0"/>
        <w:jc w:val="center"/>
        <w:rPr>
          <w:b w:val="0"/>
          <w:sz w:val="26"/>
          <w:rtl/>
        </w:rPr>
      </w:pPr>
      <w:r>
        <w:rPr>
          <w:rFonts w:hint="cs"/>
          <w:bCs/>
          <w:sz w:val="40"/>
          <w:szCs w:val="40"/>
          <w:rtl/>
        </w:rPr>
        <w:t>לפיכך הותנה והוסכם בין הצדדים כדלהלן:</w:t>
      </w:r>
    </w:p>
    <w:p w:rsidR="00262D48" w:rsidRDefault="00262D48" w:rsidP="00262D48">
      <w:pPr>
        <w:snapToGrid w:val="0"/>
        <w:rPr>
          <w:rFonts w:cs="Times New Roman"/>
          <w:b w:val="0"/>
          <w:sz w:val="20"/>
          <w:szCs w:val="20"/>
          <w:rtl/>
        </w:rPr>
      </w:pPr>
      <w:r>
        <w:rPr>
          <w:rFonts w:hint="cs"/>
          <w:b w:val="0"/>
          <w:sz w:val="26"/>
          <w:rtl/>
        </w:rPr>
        <w:t xml:space="preserve">   1.א. </w:t>
      </w:r>
      <w:r>
        <w:rPr>
          <w:rFonts w:hint="cs"/>
          <w:b w:val="0"/>
          <w:sz w:val="26"/>
          <w:rtl/>
        </w:rPr>
        <w:tab/>
        <w:t>המבוא והנספחים להסכם זה מהווים חלק אחד ובלתי נפרד ממנו.</w:t>
      </w:r>
    </w:p>
    <w:p w:rsidR="00262D48" w:rsidRDefault="00262D48" w:rsidP="00262D48">
      <w:pPr>
        <w:snapToGrid w:val="0"/>
        <w:ind w:left="720" w:hanging="720"/>
        <w:rPr>
          <w:b w:val="0"/>
          <w:sz w:val="26"/>
          <w:rtl/>
        </w:rPr>
      </w:pPr>
      <w:r>
        <w:rPr>
          <w:rFonts w:hint="cs"/>
          <w:b w:val="0"/>
          <w:sz w:val="26"/>
          <w:rtl/>
        </w:rPr>
        <w:t xml:space="preserve">     ב.</w:t>
      </w:r>
      <w:r>
        <w:rPr>
          <w:rFonts w:hint="cs"/>
          <w:b w:val="0"/>
          <w:sz w:val="26"/>
          <w:rtl/>
        </w:rPr>
        <w:tab/>
        <w:t>כל אימת שתתגלה סתירה בין הוראות חוזה זה לבין נספח מנספחיו, יהיו הוראות הנספח עדיפות.</w:t>
      </w:r>
    </w:p>
    <w:p w:rsidR="00262D48" w:rsidRDefault="00262D48" w:rsidP="00262D48">
      <w:pPr>
        <w:snapToGrid w:val="0"/>
        <w:ind w:left="720" w:hanging="720"/>
        <w:rPr>
          <w:rFonts w:cs="Times New Roman"/>
          <w:b w:val="0"/>
          <w:sz w:val="20"/>
          <w:szCs w:val="20"/>
          <w:rtl/>
        </w:rPr>
      </w:pPr>
      <w:r>
        <w:rPr>
          <w:rFonts w:hint="cs"/>
          <w:b w:val="0"/>
          <w:sz w:val="26"/>
          <w:rtl/>
        </w:rPr>
        <w:t xml:space="preserve">      ג.</w:t>
      </w:r>
      <w:r>
        <w:rPr>
          <w:rFonts w:hint="cs"/>
          <w:b w:val="0"/>
          <w:sz w:val="26"/>
          <w:rtl/>
        </w:rPr>
        <w:tab/>
        <w:t>מסמכי המכרז מהווים חלק אחד ובלתי נפרד מהסכם זה ככל שהם באים להשלים ולהוסיף על הוראותיו.</w:t>
      </w:r>
    </w:p>
    <w:p w:rsidR="00262D48" w:rsidRDefault="00262D48" w:rsidP="00262D48">
      <w:pPr>
        <w:snapToGrid w:val="0"/>
        <w:ind w:left="720"/>
        <w:rPr>
          <w:rFonts w:cs="Times New Roman"/>
          <w:b w:val="0"/>
          <w:sz w:val="20"/>
          <w:szCs w:val="20"/>
          <w:rtl/>
        </w:rPr>
      </w:pPr>
      <w:r>
        <w:rPr>
          <w:rFonts w:cs="Times New Roman" w:hint="cs"/>
          <w:b w:val="0"/>
          <w:sz w:val="20"/>
          <w:szCs w:val="20"/>
          <w:rtl/>
        </w:rPr>
        <w:t> </w:t>
      </w:r>
    </w:p>
    <w:p w:rsidR="00262D48" w:rsidRDefault="00262D48" w:rsidP="00262D48">
      <w:pPr>
        <w:snapToGrid w:val="0"/>
        <w:ind w:left="720" w:hanging="720"/>
        <w:rPr>
          <w:b w:val="0"/>
          <w:sz w:val="26"/>
          <w:rtl/>
        </w:rPr>
      </w:pPr>
      <w:r>
        <w:rPr>
          <w:rFonts w:cs="Times New Roman" w:hint="cs"/>
          <w:b w:val="0"/>
          <w:sz w:val="26"/>
          <w:rtl/>
        </w:rPr>
        <w:t>2. .</w:t>
      </w:r>
      <w:r>
        <w:rPr>
          <w:rFonts w:hint="cs"/>
          <w:b w:val="0"/>
          <w:sz w:val="26"/>
          <w:rtl/>
        </w:rPr>
        <w:t>א</w:t>
      </w:r>
      <w:r>
        <w:rPr>
          <w:rFonts w:cs="Times New Roman" w:hint="cs"/>
          <w:b w:val="0"/>
          <w:sz w:val="26"/>
          <w:rtl/>
        </w:rPr>
        <w:t>.</w:t>
      </w:r>
      <w:r>
        <w:rPr>
          <w:rFonts w:cs="Times New Roman" w:hint="cs"/>
          <w:b w:val="0"/>
          <w:sz w:val="20"/>
          <w:szCs w:val="20"/>
          <w:rtl/>
        </w:rPr>
        <w:t xml:space="preserve"> </w:t>
      </w:r>
      <w:r>
        <w:rPr>
          <w:rFonts w:cs="Times New Roman" w:hint="cs"/>
          <w:b w:val="0"/>
          <w:sz w:val="20"/>
          <w:szCs w:val="20"/>
          <w:rtl/>
        </w:rPr>
        <w:tab/>
      </w:r>
      <w:r>
        <w:rPr>
          <w:rFonts w:hint="cs"/>
          <w:b w:val="0"/>
          <w:sz w:val="26"/>
          <w:rtl/>
        </w:rPr>
        <w:t xml:space="preserve">משרד הבינוי והשיכון ממנה את מנהל החטיבה הטכנית במחוז וממונה התקשרויות התכנון שבמשרד הראשי, להיות ממונה מטעמו בכל הקשור בהסכם זה (להלן </w:t>
      </w:r>
      <w:r>
        <w:rPr>
          <w:rFonts w:cs="Times New Roman"/>
          <w:b w:val="0"/>
          <w:sz w:val="20"/>
          <w:szCs w:val="20"/>
        </w:rPr>
        <w:t>–</w:t>
      </w:r>
      <w:r>
        <w:rPr>
          <w:rFonts w:hint="cs"/>
          <w:b w:val="0"/>
          <w:sz w:val="26"/>
          <w:rtl/>
        </w:rPr>
        <w:t xml:space="preserve"> "המנהל").</w:t>
      </w:r>
    </w:p>
    <w:p w:rsidR="00262D48" w:rsidRDefault="00262D48" w:rsidP="00262D48">
      <w:pPr>
        <w:snapToGrid w:val="0"/>
        <w:ind w:left="720" w:hanging="720"/>
        <w:rPr>
          <w:b w:val="0"/>
          <w:sz w:val="26"/>
          <w:rtl/>
        </w:rPr>
      </w:pPr>
      <w:r>
        <w:rPr>
          <w:rFonts w:hint="cs"/>
          <w:b w:val="0"/>
          <w:sz w:val="26"/>
          <w:rtl/>
        </w:rPr>
        <w:t xml:space="preserve">     ב.</w:t>
      </w:r>
      <w:r>
        <w:rPr>
          <w:rFonts w:hint="cs"/>
          <w:b w:val="0"/>
          <w:sz w:val="26"/>
          <w:rtl/>
        </w:rPr>
        <w:tab/>
        <w:t>משרד הבינוי והשיכון רשאי להחליף את המנהל בכל עת וללא קבלת הסכמת נותן השירותים לכך.</w:t>
      </w:r>
    </w:p>
    <w:p w:rsidR="00262D48" w:rsidRDefault="00262D48" w:rsidP="00262D48">
      <w:pPr>
        <w:snapToGrid w:val="0"/>
        <w:ind w:left="720" w:hanging="720"/>
        <w:rPr>
          <w:rFonts w:cs="Times New Roman"/>
          <w:b w:val="0"/>
          <w:sz w:val="20"/>
          <w:szCs w:val="20"/>
          <w:rtl/>
        </w:rPr>
      </w:pPr>
      <w:r>
        <w:rPr>
          <w:rFonts w:hint="cs"/>
          <w:b w:val="0"/>
          <w:sz w:val="26"/>
          <w:rtl/>
        </w:rPr>
        <w:t xml:space="preserve">      ג.</w:t>
      </w:r>
      <w:r>
        <w:rPr>
          <w:rFonts w:hint="cs"/>
          <w:b w:val="0"/>
          <w:sz w:val="26"/>
          <w:rtl/>
        </w:rPr>
        <w:tab/>
        <w:t>המנהל רשאי למנות בא כוח או באי כוח, להעניק לו או להם את כל סמכויותיו לפי הסכם זה או מקצתן.</w:t>
      </w:r>
    </w:p>
    <w:p w:rsidR="00262D48" w:rsidRDefault="00262D48" w:rsidP="00262D48">
      <w:pPr>
        <w:snapToGrid w:val="0"/>
        <w:ind w:left="720"/>
        <w:rPr>
          <w:rFonts w:cs="Times New Roman"/>
          <w:b w:val="0"/>
          <w:sz w:val="20"/>
          <w:szCs w:val="20"/>
          <w:rtl/>
        </w:rPr>
      </w:pPr>
      <w:r>
        <w:rPr>
          <w:rFonts w:cs="Times New Roman" w:hint="cs"/>
          <w:b w:val="0"/>
          <w:sz w:val="20"/>
          <w:szCs w:val="20"/>
          <w:rtl/>
        </w:rPr>
        <w:t> </w:t>
      </w:r>
    </w:p>
    <w:p w:rsidR="00262D48" w:rsidRDefault="00262D48" w:rsidP="00262D48">
      <w:pPr>
        <w:snapToGrid w:val="0"/>
        <w:ind w:left="566" w:hanging="720"/>
        <w:rPr>
          <w:b w:val="0"/>
          <w:sz w:val="26"/>
          <w:rtl/>
        </w:rPr>
      </w:pPr>
      <w:r>
        <w:rPr>
          <w:rFonts w:cs="Times New Roman" w:hint="cs"/>
          <w:b w:val="0"/>
          <w:sz w:val="26"/>
          <w:rtl/>
        </w:rPr>
        <w:t>3.</w:t>
      </w:r>
      <w:r>
        <w:rPr>
          <w:rFonts w:cs="Times New Roman" w:hint="cs"/>
          <w:b w:val="0"/>
          <w:sz w:val="14"/>
          <w:szCs w:val="14"/>
          <w:rtl/>
        </w:rPr>
        <w:t>          </w:t>
      </w:r>
      <w:r>
        <w:rPr>
          <w:rFonts w:hint="cs"/>
          <w:b w:val="0"/>
          <w:sz w:val="26"/>
          <w:rtl/>
        </w:rPr>
        <w:t xml:space="preserve">נותן השירות מתחייב לבצע את כל השירותים המפורטים </w:t>
      </w:r>
      <w:r>
        <w:rPr>
          <w:rFonts w:hint="cs"/>
          <w:bCs/>
          <w:sz w:val="26"/>
          <w:u w:val="single"/>
          <w:rtl/>
        </w:rPr>
        <w:t>בנספח א</w:t>
      </w:r>
      <w:r>
        <w:rPr>
          <w:rFonts w:hint="cs"/>
          <w:b w:val="0"/>
          <w:sz w:val="26"/>
          <w:rtl/>
        </w:rPr>
        <w:t xml:space="preserve"> למכרז זה (להלן </w:t>
      </w:r>
      <w:r>
        <w:rPr>
          <w:rFonts w:cs="Times New Roman"/>
          <w:b w:val="0"/>
          <w:sz w:val="20"/>
          <w:szCs w:val="20"/>
        </w:rPr>
        <w:t>–</w:t>
      </w:r>
      <w:r>
        <w:rPr>
          <w:rFonts w:hint="cs"/>
          <w:b w:val="0"/>
          <w:sz w:val="26"/>
          <w:rtl/>
        </w:rPr>
        <w:t xml:space="preserve"> "השירותים"), ובין היתר לעשות כל הדרוש לביצוע יעיל וטוב של השירותים. הזוכה מתחייב לתת את אותם שירותים באותם תעריפים גם לנותני שירותים עבור המשרד ומטעמו כגון: חברות מתכננות, חברות מנהלות, מנהל פרויקטים ועוד) כאשר ההתחשבנות תהיה ישירות בין נותן השירות לבין נותני השירותים הנזכרים לעיל.  יובהר, כי המשרד אינו צד להתקשרויות אלו.</w:t>
      </w:r>
    </w:p>
    <w:p w:rsidR="00262D48" w:rsidRDefault="00262D48" w:rsidP="00262D48">
      <w:pPr>
        <w:snapToGrid w:val="0"/>
        <w:ind w:left="566" w:hanging="720"/>
        <w:rPr>
          <w:b w:val="0"/>
          <w:sz w:val="26"/>
          <w:rtl/>
        </w:rPr>
      </w:pPr>
    </w:p>
    <w:p w:rsidR="00262D48" w:rsidRDefault="00262D48" w:rsidP="00262D48">
      <w:pPr>
        <w:snapToGrid w:val="0"/>
        <w:ind w:left="566" w:hanging="566"/>
        <w:rPr>
          <w:b w:val="0"/>
          <w:sz w:val="26"/>
          <w:rtl/>
        </w:rPr>
      </w:pPr>
      <w:r>
        <w:rPr>
          <w:rFonts w:cs="Times New Roman" w:hint="cs"/>
          <w:b w:val="0"/>
          <w:sz w:val="26"/>
          <w:rtl/>
        </w:rPr>
        <w:t>4.</w:t>
      </w:r>
      <w:r>
        <w:rPr>
          <w:rFonts w:cs="Times New Roman" w:hint="cs"/>
          <w:b w:val="0"/>
          <w:sz w:val="14"/>
          <w:szCs w:val="14"/>
          <w:rtl/>
        </w:rPr>
        <w:t>  </w:t>
      </w:r>
      <w:r>
        <w:rPr>
          <w:rFonts w:hint="cs"/>
          <w:b w:val="0"/>
          <w:sz w:val="26"/>
          <w:rtl/>
        </w:rPr>
        <w:t>א.</w:t>
      </w:r>
      <w:r>
        <w:rPr>
          <w:rFonts w:hint="cs"/>
          <w:b w:val="0"/>
          <w:sz w:val="26"/>
          <w:rtl/>
        </w:rPr>
        <w:tab/>
        <w:t xml:space="preserve">תמורת ביצוע השירותים ומילוי כל התחייבויות נותן השירות על פי הסכם זה לשביעות רצון המנהל, ישלם המשרד לנותן השירות בהתאם  למחירים המפורטים בנספח א' בהסכם </w:t>
      </w:r>
      <w:r>
        <w:rPr>
          <w:rFonts w:cs="Times New Roman" w:hint="cs"/>
          <w:b w:val="0"/>
          <w:sz w:val="20"/>
          <w:szCs w:val="20"/>
          <w:rtl/>
        </w:rPr>
        <w:t>.</w:t>
      </w:r>
      <w:r>
        <w:rPr>
          <w:rFonts w:hint="cs"/>
          <w:b w:val="0"/>
          <w:sz w:val="26"/>
          <w:rtl/>
        </w:rPr>
        <w:t>ככל שההזמנה נעשית ישירות ע"י המשרד</w:t>
      </w:r>
    </w:p>
    <w:p w:rsidR="006525D5" w:rsidRDefault="006525D5" w:rsidP="00262D48">
      <w:pPr>
        <w:snapToGrid w:val="0"/>
        <w:ind w:left="566" w:hanging="566"/>
        <w:rPr>
          <w:b w:val="0"/>
          <w:sz w:val="26"/>
          <w:rtl/>
        </w:rPr>
      </w:pPr>
    </w:p>
    <w:p w:rsidR="006525D5" w:rsidRDefault="006525D5" w:rsidP="00262D48">
      <w:pPr>
        <w:snapToGrid w:val="0"/>
        <w:ind w:left="566" w:hanging="566"/>
        <w:rPr>
          <w:b w:val="0"/>
          <w:sz w:val="26"/>
          <w:rtl/>
        </w:rPr>
      </w:pPr>
    </w:p>
    <w:p w:rsidR="006525D5" w:rsidRDefault="006525D5" w:rsidP="00262D48">
      <w:pPr>
        <w:snapToGrid w:val="0"/>
        <w:ind w:left="566" w:hanging="566"/>
        <w:rPr>
          <w:b w:val="0"/>
          <w:sz w:val="26"/>
          <w:rtl/>
        </w:rPr>
      </w:pPr>
    </w:p>
    <w:p w:rsidR="006525D5" w:rsidRDefault="006525D5" w:rsidP="00262D48">
      <w:pPr>
        <w:snapToGrid w:val="0"/>
        <w:ind w:left="566" w:hanging="566"/>
        <w:rPr>
          <w:b w:val="0"/>
          <w:sz w:val="26"/>
          <w:rtl/>
        </w:rPr>
      </w:pPr>
    </w:p>
    <w:p w:rsidR="006525D5" w:rsidRDefault="006525D5" w:rsidP="00262D48">
      <w:pPr>
        <w:snapToGrid w:val="0"/>
        <w:ind w:left="566" w:hanging="566"/>
        <w:rPr>
          <w:b w:val="0"/>
          <w:sz w:val="26"/>
          <w:rtl/>
        </w:rPr>
      </w:pPr>
    </w:p>
    <w:p w:rsidR="00262D48" w:rsidRDefault="00262D48" w:rsidP="00262D48">
      <w:pPr>
        <w:snapToGrid w:val="0"/>
        <w:ind w:left="566" w:hanging="566"/>
        <w:rPr>
          <w:b w:val="0"/>
          <w:sz w:val="26"/>
          <w:rtl/>
        </w:rPr>
      </w:pPr>
      <w:r>
        <w:rPr>
          <w:rFonts w:hint="cs"/>
          <w:b w:val="0"/>
          <w:sz w:val="26"/>
          <w:rtl/>
        </w:rPr>
        <w:t xml:space="preserve">    ב.</w:t>
      </w:r>
      <w:r>
        <w:rPr>
          <w:rFonts w:hint="cs"/>
          <w:b w:val="0"/>
          <w:sz w:val="26"/>
          <w:rtl/>
        </w:rPr>
        <w:tab/>
        <w:t xml:space="preserve">בתום כל חודש מתקופת ביצוע השירותים יגיש נותן השירותים למשרד חשבונית מרוכזת ובה פירוט התשלום הנדרש עבור כל השירותים שבוצעו בחודש שחלף (להלן </w:t>
      </w:r>
      <w:r>
        <w:rPr>
          <w:rFonts w:cs="Times New Roman"/>
          <w:b w:val="0"/>
          <w:szCs w:val="22"/>
        </w:rPr>
        <w:t>–</w:t>
      </w:r>
      <w:r>
        <w:rPr>
          <w:rFonts w:hint="cs"/>
          <w:b w:val="0"/>
          <w:sz w:val="26"/>
          <w:rtl/>
        </w:rPr>
        <w:t xml:space="preserve"> "החשבונית"). החשבונית תונפק על סמך ההזמנות לביצוע השירותים, שקיבלו מראש את אישור מנהלי החטיבות הטכניות במחוזות ו/או הסגנים למנהלי החטיבה הטכנית. ההזמנות תכלולנה את שם המזמין וחתימתו, מחוז , שם האתר/פרויקט, פירוט מדויק של התכולה המבוקשת, תאריך ההזמנה. לא יבוצעו תשלומים בגין הזמנות שאינן כוללות את כל הפרטים ועל על נותן השירותים חלה האחריות בעת קבלת ההזמנה לוודא כי הינה כוללת את כל הפרטים. </w:t>
      </w:r>
    </w:p>
    <w:p w:rsidR="00262D48" w:rsidRDefault="00262D48" w:rsidP="00262D48">
      <w:pPr>
        <w:snapToGrid w:val="0"/>
        <w:ind w:left="566" w:hanging="566"/>
        <w:rPr>
          <w:b w:val="0"/>
          <w:sz w:val="26"/>
          <w:rtl/>
        </w:rPr>
      </w:pPr>
      <w:r>
        <w:rPr>
          <w:rFonts w:hint="cs"/>
          <w:b w:val="0"/>
          <w:sz w:val="26"/>
          <w:rtl/>
        </w:rPr>
        <w:t xml:space="preserve">    ג.</w:t>
      </w:r>
      <w:r>
        <w:rPr>
          <w:rFonts w:hint="cs"/>
          <w:b w:val="0"/>
          <w:sz w:val="26"/>
          <w:rtl/>
        </w:rPr>
        <w:tab/>
        <w:t>מובהר בזה כי לא יבוצע כל תשלום ללא הגשת החשבוניות והפירוט שנדרש.</w:t>
      </w:r>
    </w:p>
    <w:p w:rsidR="00262D48" w:rsidRDefault="00262D48" w:rsidP="00262D48">
      <w:pPr>
        <w:snapToGrid w:val="0"/>
        <w:ind w:left="566" w:hanging="566"/>
        <w:rPr>
          <w:b w:val="0"/>
          <w:sz w:val="26"/>
          <w:rtl/>
        </w:rPr>
      </w:pPr>
      <w:r>
        <w:rPr>
          <w:rFonts w:hint="cs"/>
          <w:b w:val="0"/>
          <w:sz w:val="26"/>
          <w:rtl/>
        </w:rPr>
        <w:t xml:space="preserve">         עוד יודגש כי באחריות המכון להגיש חשבון מצטבר לכל חודש בחודשו בהתאם למועדים המופיעים בנספח ו' (סדר תשלומים). חשבון שיוגש באיחור העולה על מקסימום חודשיים, לא ישולם. כמו כן באם יוגשו חשבונות לתשלום בגין עבודות מעבר להיקף ההתקשרות הכספית החתומה ע"י </w:t>
      </w:r>
      <w:proofErr w:type="spellStart"/>
      <w:r>
        <w:rPr>
          <w:rFonts w:hint="cs"/>
          <w:b w:val="0"/>
          <w:sz w:val="26"/>
          <w:rtl/>
        </w:rPr>
        <w:t>מורשי</w:t>
      </w:r>
      <w:proofErr w:type="spellEnd"/>
      <w:r>
        <w:rPr>
          <w:rFonts w:hint="cs"/>
          <w:b w:val="0"/>
          <w:sz w:val="26"/>
          <w:rtl/>
        </w:rPr>
        <w:t xml:space="preserve"> החתימה מטעם המדינה, לא ישולמו והמכון יצטרך לספוג עלות זו. </w:t>
      </w:r>
    </w:p>
    <w:p w:rsidR="00262D48" w:rsidRDefault="00262D48" w:rsidP="003A2D09">
      <w:pPr>
        <w:snapToGrid w:val="0"/>
        <w:ind w:left="566" w:hanging="566"/>
        <w:rPr>
          <w:b w:val="0"/>
          <w:sz w:val="26"/>
          <w:rtl/>
        </w:rPr>
      </w:pPr>
      <w:r>
        <w:rPr>
          <w:rFonts w:hint="cs"/>
          <w:b w:val="0"/>
          <w:sz w:val="26"/>
          <w:rtl/>
        </w:rPr>
        <w:t xml:space="preserve">    ד.</w:t>
      </w:r>
      <w:r>
        <w:rPr>
          <w:rFonts w:hint="cs"/>
          <w:b w:val="0"/>
          <w:sz w:val="26"/>
          <w:rtl/>
        </w:rPr>
        <w:tab/>
        <w:t xml:space="preserve">המשרד ישלם את החשבונית כאמור בנספח </w:t>
      </w:r>
      <w:r w:rsidR="003A2D09">
        <w:rPr>
          <w:rFonts w:hint="cs"/>
          <w:b w:val="0"/>
          <w:sz w:val="26"/>
          <w:rtl/>
        </w:rPr>
        <w:t>א</w:t>
      </w:r>
      <w:r>
        <w:rPr>
          <w:rFonts w:hint="cs"/>
          <w:b w:val="0"/>
          <w:sz w:val="26"/>
          <w:rtl/>
        </w:rPr>
        <w:t xml:space="preserve">' </w:t>
      </w:r>
      <w:r w:rsidR="003A2D09">
        <w:rPr>
          <w:rFonts w:hint="cs"/>
          <w:b w:val="0"/>
          <w:sz w:val="26"/>
          <w:rtl/>
        </w:rPr>
        <w:t>להסכם</w:t>
      </w:r>
      <w:r>
        <w:rPr>
          <w:rFonts w:hint="cs"/>
          <w:b w:val="0"/>
          <w:sz w:val="26"/>
          <w:rtl/>
        </w:rPr>
        <w:t xml:space="preserve">– סדר תשלומים ובכפוף לאישור החשבונית על ידי מנהל החטיבה הטכנית במחוז הממונה וממונה התקשרויות התכנון שבמשרד הראשי. למען הסר ספק מובהר בזה כי לסכום הנקוב בחשבונית לא יתווספו הפרשים כלשהם ו/או ריבית ו/או הפרשי הצמדה מיום הגשת החשבונית ועד מועד התשלום האמור </w:t>
      </w:r>
      <w:proofErr w:type="spellStart"/>
      <w:r>
        <w:rPr>
          <w:rFonts w:hint="cs"/>
          <w:b w:val="0"/>
          <w:sz w:val="26"/>
          <w:rtl/>
        </w:rPr>
        <w:t>בס"ק</w:t>
      </w:r>
      <w:proofErr w:type="spellEnd"/>
      <w:r>
        <w:rPr>
          <w:rFonts w:hint="cs"/>
          <w:b w:val="0"/>
          <w:sz w:val="26"/>
          <w:rtl/>
        </w:rPr>
        <w:t xml:space="preserve"> זה.</w:t>
      </w:r>
    </w:p>
    <w:p w:rsidR="00262D48" w:rsidRDefault="00262D48" w:rsidP="00262D48">
      <w:pPr>
        <w:snapToGrid w:val="0"/>
        <w:ind w:left="566" w:hanging="566"/>
        <w:rPr>
          <w:b w:val="0"/>
          <w:sz w:val="26"/>
          <w:rtl/>
        </w:rPr>
      </w:pPr>
      <w:r>
        <w:rPr>
          <w:rFonts w:hint="cs"/>
          <w:b w:val="0"/>
          <w:sz w:val="26"/>
          <w:rtl/>
        </w:rPr>
        <w:t xml:space="preserve">   ה.</w:t>
      </w:r>
      <w:r>
        <w:rPr>
          <w:rFonts w:hint="cs"/>
          <w:b w:val="0"/>
          <w:sz w:val="26"/>
          <w:rtl/>
        </w:rPr>
        <w:tab/>
        <w:t>התשלומים הנזכרים בסעיף זה הם סופיים וכוללים את כל ההוצאות לרבות עלות הפצת הצילומים עם ע"י שליחים או בדואר או בכל דרך מקובלת אחרת ולא תהיה לגביהם תוספת מכל מין וסוג שהוא.</w:t>
      </w:r>
    </w:p>
    <w:p w:rsidR="00262D48" w:rsidRDefault="00262D48" w:rsidP="00262D48">
      <w:pPr>
        <w:snapToGrid w:val="0"/>
        <w:ind w:left="566" w:hanging="566"/>
        <w:rPr>
          <w:rFonts w:cs="Times New Roman"/>
          <w:b w:val="0"/>
          <w:sz w:val="20"/>
          <w:szCs w:val="20"/>
          <w:rtl/>
        </w:rPr>
      </w:pPr>
      <w:r>
        <w:rPr>
          <w:rFonts w:hint="cs"/>
          <w:b w:val="0"/>
          <w:sz w:val="26"/>
          <w:rtl/>
        </w:rPr>
        <w:t xml:space="preserve">   ו.</w:t>
      </w:r>
      <w:r>
        <w:rPr>
          <w:rFonts w:hint="cs"/>
          <w:b w:val="0"/>
          <w:sz w:val="26"/>
          <w:rtl/>
        </w:rPr>
        <w:tab/>
        <w:t>המשרד שומר לעצמו את הזכות להפסיק, בכל שלב שהוא, את העבודות המפורטות בהסכם זה. מובהר בזאת כי נותן השירות לא יהיה זכאי לכל פיצוי שהוא בגין הפסקת העבודות.</w:t>
      </w:r>
      <w:r>
        <w:rPr>
          <w:rFonts w:cs="Times New Roman" w:hint="cs"/>
          <w:b w:val="0"/>
          <w:sz w:val="20"/>
          <w:szCs w:val="20"/>
          <w:rtl/>
        </w:rPr>
        <w:t> </w:t>
      </w:r>
    </w:p>
    <w:p w:rsidR="00262D48" w:rsidRDefault="00262D48" w:rsidP="00262D48">
      <w:pPr>
        <w:snapToGrid w:val="0"/>
        <w:ind w:left="720" w:hanging="720"/>
        <w:rPr>
          <w:rFonts w:cs="Times New Roman"/>
          <w:b w:val="0"/>
          <w:sz w:val="20"/>
          <w:szCs w:val="20"/>
          <w:rtl/>
        </w:rPr>
      </w:pPr>
      <w:r>
        <w:rPr>
          <w:rFonts w:cs="Times New Roman" w:hint="cs"/>
          <w:b w:val="0"/>
          <w:sz w:val="26"/>
          <w:rtl/>
        </w:rPr>
        <w:t>5.</w:t>
      </w:r>
      <w:r>
        <w:rPr>
          <w:rFonts w:cs="Times New Roman" w:hint="cs"/>
          <w:b w:val="0"/>
          <w:sz w:val="14"/>
          <w:szCs w:val="14"/>
          <w:rtl/>
        </w:rPr>
        <w:t>              </w:t>
      </w:r>
      <w:r>
        <w:rPr>
          <w:rFonts w:hint="cs"/>
          <w:b w:val="0"/>
          <w:sz w:val="26"/>
          <w:rtl/>
        </w:rPr>
        <w:t>התפוקות כתוצאה מביצוע השירות לרבות זכויות יוצרים בהם, יהיו קנינו הבלעדי של המשרד.</w:t>
      </w:r>
      <w:r>
        <w:rPr>
          <w:rFonts w:cs="Times New Roman" w:hint="cs"/>
          <w:b w:val="0"/>
          <w:sz w:val="20"/>
          <w:szCs w:val="20"/>
          <w:rtl/>
        </w:rPr>
        <w:t> </w:t>
      </w:r>
    </w:p>
    <w:p w:rsidR="00262D48" w:rsidRDefault="00262D48" w:rsidP="00262D48">
      <w:pPr>
        <w:snapToGrid w:val="0"/>
        <w:ind w:left="720" w:hanging="720"/>
        <w:rPr>
          <w:rFonts w:cs="Times New Roman"/>
          <w:b w:val="0"/>
          <w:sz w:val="20"/>
          <w:szCs w:val="20"/>
          <w:rtl/>
        </w:rPr>
      </w:pPr>
      <w:r>
        <w:rPr>
          <w:rFonts w:cs="Times New Roman" w:hint="cs"/>
          <w:b w:val="0"/>
          <w:sz w:val="26"/>
          <w:rtl/>
        </w:rPr>
        <w:t>6.</w:t>
      </w:r>
      <w:r>
        <w:rPr>
          <w:rFonts w:cs="Times New Roman" w:hint="cs"/>
          <w:b w:val="0"/>
          <w:sz w:val="14"/>
          <w:szCs w:val="14"/>
          <w:rtl/>
        </w:rPr>
        <w:t>            </w:t>
      </w:r>
      <w:r>
        <w:rPr>
          <w:rFonts w:hint="cs"/>
          <w:b w:val="0"/>
          <w:sz w:val="26"/>
          <w:rtl/>
        </w:rPr>
        <w:t xml:space="preserve">נותן השירות מצהיר כי ברשותו </w:t>
      </w:r>
      <w:proofErr w:type="spellStart"/>
      <w:r>
        <w:rPr>
          <w:rFonts w:hint="cs"/>
          <w:b w:val="0"/>
          <w:sz w:val="26"/>
          <w:rtl/>
        </w:rPr>
        <w:t>כח</w:t>
      </w:r>
      <w:proofErr w:type="spellEnd"/>
      <w:r>
        <w:rPr>
          <w:rFonts w:hint="cs"/>
          <w:b w:val="0"/>
          <w:sz w:val="26"/>
          <w:rtl/>
        </w:rPr>
        <w:t xml:space="preserve"> אדם מקצועי ומיומן, הוא בעל הידע, ניסיון, כלים וכל דבר אחר הדרוש לביצוע השירותים וכי הוא מסוגל לבצע את כל התחייבויותיו על פי הסכם זה.</w:t>
      </w:r>
    </w:p>
    <w:p w:rsidR="00262D48" w:rsidRDefault="00262D48" w:rsidP="00262D48">
      <w:pPr>
        <w:snapToGrid w:val="0"/>
        <w:rPr>
          <w:b w:val="0"/>
          <w:sz w:val="26"/>
          <w:rtl/>
        </w:rPr>
      </w:pPr>
      <w:r>
        <w:rPr>
          <w:rFonts w:cs="Times New Roman" w:hint="cs"/>
          <w:b w:val="0"/>
          <w:sz w:val="20"/>
          <w:szCs w:val="20"/>
          <w:rtl/>
        </w:rPr>
        <w:t> </w:t>
      </w:r>
      <w:r>
        <w:rPr>
          <w:rFonts w:cs="Times New Roman" w:hint="cs"/>
          <w:b w:val="0"/>
          <w:sz w:val="26"/>
          <w:rtl/>
        </w:rPr>
        <w:t>7.</w:t>
      </w:r>
      <w:r>
        <w:rPr>
          <w:rFonts w:cs="Times New Roman" w:hint="cs"/>
          <w:b w:val="0"/>
          <w:sz w:val="14"/>
          <w:szCs w:val="14"/>
          <w:rtl/>
        </w:rPr>
        <w:t xml:space="preserve">                  </w:t>
      </w:r>
      <w:r>
        <w:rPr>
          <w:rFonts w:hint="cs"/>
          <w:b w:val="0"/>
          <w:sz w:val="26"/>
          <w:rtl/>
        </w:rPr>
        <w:t xml:space="preserve">א. נותן השירות מתחייב לבצע את השירותים לשביעות רצונו המוחלטת של         </w:t>
      </w:r>
      <w:r>
        <w:rPr>
          <w:rFonts w:hint="cs"/>
          <w:b w:val="0"/>
          <w:sz w:val="26"/>
          <w:rtl/>
        </w:rPr>
        <w:br/>
        <w:t xml:space="preserve">              ב. המנהל במומחיות, במקצועיות ובדיוק הדרושים. נותן השירות מתחייב לא        </w:t>
      </w:r>
      <w:r>
        <w:rPr>
          <w:rFonts w:hint="cs"/>
          <w:b w:val="0"/>
          <w:sz w:val="26"/>
          <w:rtl/>
        </w:rPr>
        <w:br/>
        <w:t xml:space="preserve">                     לעשות שינויים כלשהם בביצוע השירות ללא הסכמת המנהל שניתנה לכך    </w:t>
      </w:r>
      <w:r>
        <w:rPr>
          <w:rFonts w:hint="cs"/>
          <w:b w:val="0"/>
          <w:sz w:val="26"/>
          <w:rtl/>
        </w:rPr>
        <w:br/>
        <w:t xml:space="preserve">                      מראש ובכתב.</w:t>
      </w:r>
    </w:p>
    <w:p w:rsidR="006525D5" w:rsidRDefault="006525D5" w:rsidP="00262D48">
      <w:pPr>
        <w:snapToGrid w:val="0"/>
        <w:rPr>
          <w:b w:val="0"/>
          <w:sz w:val="26"/>
          <w:rtl/>
        </w:rPr>
      </w:pPr>
    </w:p>
    <w:p w:rsidR="00262D48" w:rsidRDefault="00262D48" w:rsidP="00262D48">
      <w:pPr>
        <w:snapToGrid w:val="0"/>
        <w:rPr>
          <w:rFonts w:cs="Times New Roman"/>
          <w:b w:val="0"/>
          <w:sz w:val="20"/>
          <w:szCs w:val="20"/>
          <w:rtl/>
        </w:rPr>
      </w:pPr>
      <w:r>
        <w:rPr>
          <w:rFonts w:hint="cs"/>
          <w:b w:val="0"/>
          <w:sz w:val="26"/>
          <w:rtl/>
        </w:rPr>
        <w:t xml:space="preserve">               ג. למען הסר ספק, מובהר בזאת כי כל שינוי בטיב השירותים, או בהיקפם </w:t>
      </w:r>
      <w:r>
        <w:rPr>
          <w:rFonts w:hint="cs"/>
          <w:b w:val="0"/>
          <w:sz w:val="26"/>
          <w:rtl/>
        </w:rPr>
        <w:br/>
        <w:t xml:space="preserve">                       שנעשה שלא על דעת המנהל לא יזכה את נותן השירות בתשלום נוסף.</w:t>
      </w:r>
    </w:p>
    <w:p w:rsidR="00262D48" w:rsidRDefault="00262D48" w:rsidP="00262D48">
      <w:pPr>
        <w:snapToGrid w:val="0"/>
        <w:rPr>
          <w:rFonts w:cs="Times New Roman"/>
          <w:b w:val="0"/>
          <w:sz w:val="20"/>
          <w:szCs w:val="20"/>
          <w:rtl/>
        </w:rPr>
      </w:pPr>
      <w:r>
        <w:rPr>
          <w:rFonts w:cs="Times New Roman" w:hint="cs"/>
          <w:b w:val="0"/>
          <w:sz w:val="20"/>
          <w:szCs w:val="20"/>
          <w:rtl/>
        </w:rPr>
        <w:t> </w:t>
      </w:r>
      <w:r>
        <w:rPr>
          <w:rFonts w:cs="Times New Roman" w:hint="cs"/>
          <w:b w:val="0"/>
          <w:sz w:val="26"/>
          <w:rtl/>
        </w:rPr>
        <w:t>8.</w:t>
      </w:r>
      <w:r>
        <w:rPr>
          <w:rFonts w:cs="Times New Roman" w:hint="cs"/>
          <w:b w:val="0"/>
          <w:sz w:val="14"/>
          <w:szCs w:val="14"/>
          <w:rtl/>
        </w:rPr>
        <w:t xml:space="preserve">                  </w:t>
      </w:r>
      <w:r>
        <w:rPr>
          <w:rFonts w:hint="cs"/>
          <w:b w:val="0"/>
          <w:sz w:val="26"/>
          <w:rtl/>
        </w:rPr>
        <w:t xml:space="preserve">א. קבע המנהל כי השירותים או חלק מהם אינם מתבצעים כראוי, תהא קביעתו   </w:t>
      </w:r>
      <w:r>
        <w:rPr>
          <w:rFonts w:hint="cs"/>
          <w:b w:val="0"/>
          <w:sz w:val="26"/>
          <w:rtl/>
        </w:rPr>
        <w:br/>
        <w:t xml:space="preserve">                   סופית ועל נותן השירות לתקן את הטעון תיקון מיד, לשביעות רצונו של   </w:t>
      </w:r>
      <w:r>
        <w:rPr>
          <w:rFonts w:hint="cs"/>
          <w:b w:val="0"/>
          <w:sz w:val="26"/>
          <w:rtl/>
        </w:rPr>
        <w:br/>
        <w:t xml:space="preserve">                   המנהל.</w:t>
      </w:r>
      <w:r>
        <w:rPr>
          <w:rFonts w:cs="Times New Roman" w:hint="cs"/>
          <w:b w:val="0"/>
          <w:sz w:val="20"/>
          <w:szCs w:val="20"/>
          <w:rtl/>
        </w:rPr>
        <w:t> </w:t>
      </w:r>
    </w:p>
    <w:p w:rsidR="00262D48" w:rsidRDefault="00262D48" w:rsidP="00262D48">
      <w:pPr>
        <w:snapToGrid w:val="0"/>
        <w:ind w:left="720"/>
        <w:rPr>
          <w:rFonts w:cs="Times New Roman"/>
          <w:b w:val="0"/>
          <w:sz w:val="20"/>
          <w:szCs w:val="20"/>
          <w:rtl/>
        </w:rPr>
      </w:pPr>
      <w:r>
        <w:rPr>
          <w:rFonts w:hint="cs"/>
          <w:b w:val="0"/>
          <w:sz w:val="26"/>
          <w:rtl/>
        </w:rPr>
        <w:t xml:space="preserve">ב.   לא תיקן נותן השירות את הטעון תיקון בהקדם האפשרי, יהיה המנהל רשאי   </w:t>
      </w:r>
      <w:r>
        <w:rPr>
          <w:rFonts w:hint="cs"/>
          <w:b w:val="0"/>
          <w:sz w:val="26"/>
          <w:rtl/>
        </w:rPr>
        <w:br/>
        <w:t xml:space="preserve">       להעסיק עובדים ו/או קבלן שיבצעו את השירותים במקום נותן השירות </w:t>
      </w:r>
      <w:r>
        <w:rPr>
          <w:rFonts w:hint="cs"/>
          <w:b w:val="0"/>
          <w:sz w:val="26"/>
          <w:rtl/>
        </w:rPr>
        <w:br/>
        <w:t xml:space="preserve">       ולנכות את הסכומים שישולמו להם מכל סכום המגיע לנותן השירות על פי </w:t>
      </w:r>
      <w:r>
        <w:rPr>
          <w:rFonts w:hint="cs"/>
          <w:b w:val="0"/>
          <w:sz w:val="26"/>
          <w:rtl/>
        </w:rPr>
        <w:br/>
        <w:t xml:space="preserve">       הסכם זה.</w:t>
      </w:r>
    </w:p>
    <w:p w:rsidR="00262D48" w:rsidRDefault="00262D48" w:rsidP="00262D48">
      <w:pPr>
        <w:snapToGrid w:val="0"/>
        <w:ind w:left="720"/>
        <w:rPr>
          <w:rFonts w:cs="Times New Roman"/>
          <w:b w:val="0"/>
          <w:sz w:val="20"/>
          <w:szCs w:val="20"/>
          <w:rtl/>
        </w:rPr>
      </w:pPr>
      <w:r>
        <w:rPr>
          <w:rFonts w:cs="Times New Roman" w:hint="cs"/>
          <w:b w:val="0"/>
          <w:sz w:val="20"/>
          <w:szCs w:val="20"/>
          <w:rtl/>
        </w:rPr>
        <w:t> </w:t>
      </w:r>
      <w:r>
        <w:rPr>
          <w:rFonts w:hint="cs"/>
          <w:b w:val="0"/>
          <w:sz w:val="26"/>
          <w:rtl/>
        </w:rPr>
        <w:t xml:space="preserve">ג.  בנוסף לאמור לעיל, רשאי המנהל לפי שיקול דעתו המוחלט, לנכות מהסכומים    </w:t>
      </w:r>
      <w:r>
        <w:rPr>
          <w:rFonts w:hint="cs"/>
          <w:b w:val="0"/>
          <w:sz w:val="26"/>
          <w:rtl/>
        </w:rPr>
        <w:br/>
        <w:t xml:space="preserve">      המגיעים לנותן השירות סכומי כסף בעבור אי ביצוע השירותים או חלקם   </w:t>
      </w:r>
      <w:r>
        <w:rPr>
          <w:rFonts w:hint="cs"/>
          <w:b w:val="0"/>
          <w:sz w:val="26"/>
          <w:rtl/>
        </w:rPr>
        <w:br/>
        <w:t xml:space="preserve">       כנדרש.</w:t>
      </w:r>
    </w:p>
    <w:p w:rsidR="00262D48" w:rsidRDefault="00262D48" w:rsidP="00262D48">
      <w:pPr>
        <w:snapToGrid w:val="0"/>
        <w:ind w:left="720"/>
        <w:rPr>
          <w:rFonts w:cs="Times New Roman"/>
          <w:b w:val="0"/>
          <w:sz w:val="20"/>
          <w:szCs w:val="20"/>
          <w:rtl/>
        </w:rPr>
      </w:pPr>
      <w:r>
        <w:rPr>
          <w:rFonts w:cs="Times New Roman" w:hint="cs"/>
          <w:b w:val="0"/>
          <w:sz w:val="20"/>
          <w:szCs w:val="20"/>
          <w:rtl/>
        </w:rPr>
        <w:t> </w:t>
      </w:r>
      <w:r>
        <w:rPr>
          <w:rFonts w:hint="cs"/>
          <w:b w:val="0"/>
          <w:sz w:val="26"/>
          <w:rtl/>
        </w:rPr>
        <w:t>ד.  אין באמור לעיל בכדי לגרוע מזכותו של המשרד לפי סעיף 17.</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720" w:hanging="720"/>
        <w:rPr>
          <w:rFonts w:cs="Times New Roman"/>
          <w:b w:val="0"/>
          <w:sz w:val="20"/>
          <w:szCs w:val="20"/>
          <w:rtl/>
        </w:rPr>
      </w:pPr>
      <w:r>
        <w:rPr>
          <w:rFonts w:cs="Times New Roman" w:hint="cs"/>
          <w:b w:val="0"/>
          <w:sz w:val="26"/>
          <w:rtl/>
        </w:rPr>
        <w:t>9.</w:t>
      </w:r>
      <w:r>
        <w:rPr>
          <w:rFonts w:cs="Times New Roman" w:hint="cs"/>
          <w:b w:val="0"/>
          <w:sz w:val="14"/>
          <w:szCs w:val="14"/>
          <w:rtl/>
        </w:rPr>
        <w:t>             </w:t>
      </w:r>
      <w:r>
        <w:rPr>
          <w:rFonts w:hint="cs"/>
          <w:b w:val="0"/>
          <w:sz w:val="26"/>
          <w:rtl/>
        </w:rPr>
        <w:t xml:space="preserve">  בביצוע השירותים מתחייב נותן השירות לפעול בהתאם להנחיות כלליות שיקבל מזמן לזמן מהמנהל. </w:t>
      </w:r>
      <w:r>
        <w:rPr>
          <w:rFonts w:cs="Times New Roman" w:hint="cs"/>
          <w:b w:val="0"/>
          <w:sz w:val="20"/>
          <w:szCs w:val="20"/>
          <w:rtl/>
        </w:rPr>
        <w:t> </w:t>
      </w:r>
    </w:p>
    <w:p w:rsidR="00262D48" w:rsidRDefault="00262D48" w:rsidP="00262D48">
      <w:pPr>
        <w:snapToGrid w:val="0"/>
        <w:ind w:left="720" w:hanging="720"/>
        <w:rPr>
          <w:rFonts w:cs="Times New Roman"/>
          <w:b w:val="0"/>
          <w:sz w:val="20"/>
          <w:szCs w:val="20"/>
          <w:rtl/>
        </w:rPr>
      </w:pPr>
      <w:r>
        <w:rPr>
          <w:rFonts w:cs="Times New Roman" w:hint="cs"/>
          <w:b w:val="0"/>
          <w:sz w:val="26"/>
          <w:rtl/>
        </w:rPr>
        <w:t>10.</w:t>
      </w:r>
      <w:r>
        <w:rPr>
          <w:rFonts w:cs="Times New Roman" w:hint="cs"/>
          <w:b w:val="0"/>
          <w:sz w:val="14"/>
          <w:szCs w:val="14"/>
          <w:rtl/>
        </w:rPr>
        <w:t xml:space="preserve">              </w:t>
      </w:r>
      <w:r>
        <w:rPr>
          <w:rFonts w:hint="cs"/>
          <w:b w:val="0"/>
          <w:sz w:val="26"/>
          <w:rtl/>
        </w:rPr>
        <w:t xml:space="preserve">אין לראות בכל זכות הניתנת על פי הסכם זה למנהל לפקח, להדריך או להורות לנותן השירות או לכל אחד </w:t>
      </w:r>
      <w:proofErr w:type="spellStart"/>
      <w:r>
        <w:rPr>
          <w:rFonts w:hint="cs"/>
          <w:b w:val="0"/>
          <w:sz w:val="26"/>
          <w:rtl/>
        </w:rPr>
        <w:t>מהעוסקים</w:t>
      </w:r>
      <w:proofErr w:type="spellEnd"/>
      <w:r>
        <w:rPr>
          <w:rFonts w:hint="cs"/>
          <w:b w:val="0"/>
          <w:sz w:val="26"/>
          <w:rtl/>
        </w:rPr>
        <w:t xml:space="preserve"> על ידו, כל זכויות של עובד מדינה או עובד המועסק על ידי הממשלה ונותן השירותים ועובדיו לא יהיו זכאים לכל תשלומים, פיצויים או הטבות אחרות בקשר עם ביצוע הסכם זה או הוראה שניתנה על פיו או בקשר עם ביטול או סיום הסכם זה או הפסקת ביצוע העבודה על פי הסכם זה מכל סיבות שהן.</w:t>
      </w:r>
      <w:r>
        <w:rPr>
          <w:rFonts w:cs="Times New Roman" w:hint="cs"/>
          <w:b w:val="0"/>
          <w:sz w:val="20"/>
          <w:szCs w:val="20"/>
          <w:rtl/>
        </w:rPr>
        <w:t> </w:t>
      </w:r>
    </w:p>
    <w:p w:rsidR="00262D48" w:rsidRDefault="00262D48" w:rsidP="00262D48">
      <w:pPr>
        <w:snapToGrid w:val="0"/>
        <w:ind w:left="720"/>
        <w:rPr>
          <w:rFonts w:cs="Times New Roman"/>
          <w:b w:val="0"/>
          <w:sz w:val="20"/>
          <w:szCs w:val="20"/>
          <w:rtl/>
        </w:rPr>
      </w:pPr>
      <w:r>
        <w:rPr>
          <w:rFonts w:hint="cs"/>
          <w:b w:val="0"/>
          <w:sz w:val="26"/>
          <w:rtl/>
        </w:rPr>
        <w:t>למען הסר ספק, מובהר בזאת כי לא יתקיימו כל יחסי עובד מעביד בין המשרד ונותן השירות או מי מטעמו.</w:t>
      </w:r>
    </w:p>
    <w:p w:rsidR="00262D48" w:rsidRDefault="00262D48" w:rsidP="00262D48">
      <w:pPr>
        <w:snapToGrid w:val="0"/>
        <w:ind w:left="720" w:hanging="720"/>
        <w:rPr>
          <w:rFonts w:cs="Times New Roman"/>
          <w:b w:val="0"/>
          <w:sz w:val="20"/>
          <w:szCs w:val="20"/>
          <w:rtl/>
        </w:rPr>
      </w:pPr>
      <w:r>
        <w:rPr>
          <w:rFonts w:cs="Times New Roman" w:hint="cs"/>
          <w:b w:val="0"/>
          <w:sz w:val="26"/>
          <w:rtl/>
        </w:rPr>
        <w:t>11.</w:t>
      </w:r>
      <w:r>
        <w:rPr>
          <w:rFonts w:cs="Times New Roman" w:hint="cs"/>
          <w:b w:val="0"/>
          <w:sz w:val="14"/>
          <w:szCs w:val="14"/>
          <w:rtl/>
        </w:rPr>
        <w:t xml:space="preserve">             </w:t>
      </w:r>
      <w:r>
        <w:rPr>
          <w:rFonts w:hint="cs"/>
          <w:b w:val="0"/>
          <w:sz w:val="26"/>
          <w:rtl/>
        </w:rPr>
        <w:t>נותן השירות מתחייב כי הוא ו/או מי מטעמו לא יעשה כל דבר שיש בו משום ניגוד אינטרסים עם פעולתו לפי הסכם זה, ולא ימצאו במצב בו קיימת אפשרות ממשית לניגוד עניינים עם פעולותיו לפי הסכם זה.</w:t>
      </w:r>
      <w:r>
        <w:rPr>
          <w:rFonts w:cs="Times New Roman" w:hint="cs"/>
          <w:b w:val="0"/>
          <w:sz w:val="20"/>
          <w:szCs w:val="20"/>
          <w:rtl/>
        </w:rPr>
        <w:t> </w:t>
      </w:r>
    </w:p>
    <w:p w:rsidR="00262D48" w:rsidRDefault="00262D48" w:rsidP="00262D48">
      <w:pPr>
        <w:snapToGrid w:val="0"/>
        <w:ind w:left="720" w:hanging="720"/>
        <w:rPr>
          <w:rFonts w:cs="Times New Roman"/>
          <w:b w:val="0"/>
          <w:sz w:val="20"/>
          <w:szCs w:val="20"/>
          <w:rtl/>
        </w:rPr>
      </w:pPr>
      <w:r>
        <w:rPr>
          <w:rFonts w:cs="Times New Roman" w:hint="cs"/>
          <w:b w:val="0"/>
          <w:sz w:val="26"/>
          <w:rtl/>
        </w:rPr>
        <w:t>12.</w:t>
      </w:r>
      <w:r>
        <w:rPr>
          <w:rFonts w:cs="Times New Roman" w:hint="cs"/>
          <w:b w:val="0"/>
          <w:sz w:val="14"/>
          <w:szCs w:val="14"/>
          <w:rtl/>
        </w:rPr>
        <w:t xml:space="preserve">           </w:t>
      </w:r>
      <w:r>
        <w:rPr>
          <w:rFonts w:hint="cs"/>
          <w:b w:val="0"/>
          <w:sz w:val="26"/>
          <w:rtl/>
        </w:rPr>
        <w:t>נותן השירות מתחייב כי הוא וכל מי מטעמו ישמרו בסוד ולא יעבירו, לא ימסרו ולא יביאו לידיעת כל אדם כל ידיעה שתגיע אליהם אגב או בקשר עם ביצוע השירותים או בתוקף או במהלך או אגב ביצועם, תוך תקופת ביצועם, או אגב ביצוע הסכם זה, או בכל דרך שהיא. לצורך קיום התחייבות זו יחתום נותן השירות וכל אחד מעובדיו על התחייבות לשמירה על סודיות לפי הנוסח המצוין ב</w:t>
      </w:r>
      <w:r>
        <w:rPr>
          <w:rFonts w:hint="cs"/>
          <w:bCs/>
          <w:sz w:val="26"/>
          <w:u w:val="single"/>
          <w:rtl/>
        </w:rPr>
        <w:t>נספח ב'</w:t>
      </w:r>
      <w:r>
        <w:rPr>
          <w:rFonts w:hint="cs"/>
          <w:bCs/>
          <w:sz w:val="26"/>
          <w:rtl/>
        </w:rPr>
        <w:t xml:space="preserve"> </w:t>
      </w:r>
      <w:r>
        <w:rPr>
          <w:rFonts w:hint="cs"/>
          <w:b w:val="0"/>
          <w:sz w:val="26"/>
          <w:rtl/>
        </w:rPr>
        <w:t>להסכם.</w:t>
      </w:r>
      <w:r>
        <w:rPr>
          <w:rFonts w:cs="Times New Roman" w:hint="cs"/>
          <w:b w:val="0"/>
          <w:sz w:val="20"/>
          <w:szCs w:val="20"/>
          <w:rtl/>
        </w:rPr>
        <w:t> </w:t>
      </w:r>
    </w:p>
    <w:p w:rsidR="00262D48" w:rsidRDefault="00262D48" w:rsidP="00262D48">
      <w:pPr>
        <w:snapToGrid w:val="0"/>
        <w:ind w:left="926" w:hanging="926"/>
        <w:jc w:val="both"/>
        <w:rPr>
          <w:rFonts w:cs="Times New Roman"/>
          <w:b w:val="0"/>
          <w:sz w:val="20"/>
          <w:szCs w:val="20"/>
          <w:rtl/>
        </w:rPr>
      </w:pPr>
      <w:r>
        <w:rPr>
          <w:rFonts w:cs="Times New Roman" w:hint="cs"/>
          <w:b w:val="0"/>
          <w:sz w:val="26"/>
          <w:rtl/>
        </w:rPr>
        <w:lastRenderedPageBreak/>
        <w:t>13.</w:t>
      </w:r>
      <w:r>
        <w:rPr>
          <w:rFonts w:cs="Times New Roman" w:hint="cs"/>
          <w:b w:val="0"/>
          <w:sz w:val="14"/>
          <w:szCs w:val="14"/>
          <w:rtl/>
        </w:rPr>
        <w:t>          </w:t>
      </w:r>
      <w:r>
        <w:rPr>
          <w:rFonts w:cs="Times New Roman" w:hint="cs"/>
          <w:b w:val="0"/>
          <w:sz w:val="24"/>
          <w:szCs w:val="24"/>
          <w:rtl/>
        </w:rPr>
        <w:t> </w:t>
      </w:r>
      <w:r>
        <w:rPr>
          <w:rFonts w:hint="cs"/>
          <w:b w:val="0"/>
          <w:sz w:val="26"/>
          <w:rtl/>
        </w:rPr>
        <w:t>א</w:t>
      </w:r>
      <w:r>
        <w:rPr>
          <w:rFonts w:cs="Times New Roman" w:hint="cs"/>
          <w:b w:val="0"/>
          <w:sz w:val="14"/>
          <w:szCs w:val="14"/>
          <w:rtl/>
        </w:rPr>
        <w:t xml:space="preserve">.  </w:t>
      </w:r>
      <w:r>
        <w:rPr>
          <w:rFonts w:hint="cs"/>
          <w:b w:val="0"/>
          <w:sz w:val="26"/>
          <w:rtl/>
        </w:rPr>
        <w:t xml:space="preserve">נותן השירות מצהיר כי הוא משמש כנותן שירותים עצמאי בכל הקשור לביצוע   </w:t>
      </w:r>
      <w:r>
        <w:rPr>
          <w:rFonts w:hint="cs"/>
          <w:b w:val="0"/>
          <w:sz w:val="26"/>
          <w:rtl/>
        </w:rPr>
        <w:br/>
        <w:t xml:space="preserve"> הסכם זה וכי היחסים שבין המשרד לבין נותן השירות לפי הסכם זה הם   </w:t>
      </w:r>
      <w:r>
        <w:rPr>
          <w:rFonts w:hint="cs"/>
          <w:b w:val="0"/>
          <w:sz w:val="26"/>
          <w:rtl/>
        </w:rPr>
        <w:br/>
        <w:t xml:space="preserve"> יחסים שבין מזמין לבין נותן שירות עצמאי המבצע את ההזמנה ו/או מוכר ידע  </w:t>
      </w:r>
      <w:r>
        <w:rPr>
          <w:rFonts w:hint="cs"/>
          <w:b w:val="0"/>
          <w:sz w:val="26"/>
          <w:rtl/>
        </w:rPr>
        <w:br/>
        <w:t xml:space="preserve"> ושירות.</w:t>
      </w:r>
    </w:p>
    <w:p w:rsidR="00262D48" w:rsidRDefault="00262D48" w:rsidP="00262D48">
      <w:pPr>
        <w:snapToGrid w:val="0"/>
        <w:ind w:left="720"/>
        <w:jc w:val="both"/>
        <w:rPr>
          <w:rFonts w:cs="Times New Roman"/>
          <w:b w:val="0"/>
          <w:sz w:val="20"/>
          <w:szCs w:val="20"/>
          <w:rtl/>
        </w:rPr>
      </w:pPr>
      <w:r>
        <w:rPr>
          <w:rFonts w:hint="cs"/>
          <w:b w:val="0"/>
          <w:sz w:val="26"/>
          <w:rtl/>
        </w:rPr>
        <w:t xml:space="preserve">ב.  מוסכם בזאת כי אין בין המשרד לבין נותן השירות ו/או מי מטעמו יחסי עובד     </w:t>
      </w:r>
      <w:r>
        <w:rPr>
          <w:rFonts w:hint="cs"/>
          <w:b w:val="0"/>
          <w:sz w:val="26"/>
          <w:rtl/>
        </w:rPr>
        <w:br/>
        <w:t xml:space="preserve">     מעביד לכל מטרה שהיא ואין לראות בכל זכות הניתנת על פי הסכם זה למשרד    </w:t>
      </w:r>
      <w:r>
        <w:rPr>
          <w:rFonts w:hint="cs"/>
          <w:b w:val="0"/>
          <w:sz w:val="26"/>
          <w:rtl/>
        </w:rPr>
        <w:br/>
        <w:t xml:space="preserve">     לפקח או להדריך אלא אמצעי להבטיח את ביצוע הוראות הסכם זה במלואן.</w:t>
      </w:r>
    </w:p>
    <w:p w:rsidR="00262D48" w:rsidRDefault="00262D48" w:rsidP="00262D48">
      <w:pPr>
        <w:snapToGrid w:val="0"/>
        <w:ind w:left="1106" w:hanging="386"/>
        <w:jc w:val="both"/>
        <w:rPr>
          <w:rFonts w:cs="Times New Roman"/>
          <w:b w:val="0"/>
          <w:sz w:val="20"/>
          <w:szCs w:val="20"/>
          <w:rtl/>
        </w:rPr>
      </w:pPr>
      <w:r>
        <w:rPr>
          <w:rFonts w:cs="Times New Roman" w:hint="cs"/>
          <w:b w:val="0"/>
          <w:sz w:val="20"/>
          <w:szCs w:val="20"/>
          <w:rtl/>
        </w:rPr>
        <w:t> </w:t>
      </w:r>
      <w:r>
        <w:rPr>
          <w:rFonts w:hint="cs"/>
          <w:b w:val="0"/>
          <w:sz w:val="26"/>
          <w:rtl/>
        </w:rPr>
        <w:t xml:space="preserve">ג.  מובהר בזאת כי על נותן השירות יחולו כל המיסים ותשלומי חובה אחרים </w:t>
      </w:r>
      <w:r>
        <w:rPr>
          <w:rFonts w:hint="cs"/>
          <w:b w:val="0"/>
          <w:sz w:val="26"/>
          <w:rtl/>
        </w:rPr>
        <w:br/>
        <w:t xml:space="preserve">שמעביד חייב </w:t>
      </w:r>
      <w:proofErr w:type="spellStart"/>
      <w:r>
        <w:rPr>
          <w:rFonts w:hint="cs"/>
          <w:b w:val="0"/>
          <w:sz w:val="26"/>
          <w:rtl/>
        </w:rPr>
        <w:t>לשלמם</w:t>
      </w:r>
      <w:proofErr w:type="spellEnd"/>
      <w:r>
        <w:rPr>
          <w:rFonts w:hint="cs"/>
          <w:b w:val="0"/>
          <w:sz w:val="26"/>
          <w:rtl/>
        </w:rPr>
        <w:t xml:space="preserve"> בהתאם לדין ולנוהג, לרבות התשלומים לביטוח לאומי, מס מקביל ויתר הזכויות הסוציאליות וכי נותן השירות בלבד יהיה אחראי לכל תביעה של עובד מעובדיו הנובעת מיחסי העבודה שבינו לבין עובדיו.</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720"/>
        <w:jc w:val="both"/>
        <w:rPr>
          <w:rFonts w:cs="Times New Roman"/>
          <w:b w:val="0"/>
          <w:sz w:val="20"/>
          <w:szCs w:val="20"/>
          <w:rtl/>
        </w:rPr>
      </w:pPr>
      <w:r>
        <w:rPr>
          <w:rFonts w:hint="cs"/>
          <w:b w:val="0"/>
          <w:sz w:val="26"/>
          <w:rtl/>
        </w:rPr>
        <w:t xml:space="preserve">ד. מוסכם כי נותן השירות יהיה אחראי כלפי השלטונות, המשרדים הממשלתיים,   </w:t>
      </w:r>
      <w:r>
        <w:rPr>
          <w:rFonts w:hint="cs"/>
          <w:b w:val="0"/>
          <w:sz w:val="26"/>
          <w:rtl/>
        </w:rPr>
        <w:br/>
        <w:t xml:space="preserve">     הרשויות המקומיות וכל רשויות מוסמכות אחרות כלשהן, עבור כל החובות   </w:t>
      </w:r>
      <w:r>
        <w:rPr>
          <w:rFonts w:hint="cs"/>
          <w:b w:val="0"/>
          <w:sz w:val="26"/>
          <w:rtl/>
        </w:rPr>
        <w:br/>
        <w:t xml:space="preserve">     המוטלות, שתוטלנה על ידי הרשויות האמורות על פי הוראות כל דין בקשר </w:t>
      </w:r>
      <w:r>
        <w:rPr>
          <w:rFonts w:hint="cs"/>
          <w:b w:val="0"/>
          <w:sz w:val="26"/>
          <w:rtl/>
        </w:rPr>
        <w:br/>
        <w:t xml:space="preserve">     לשירותים כאמור בהסכם זה.</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14.</w:t>
      </w:r>
      <w:r>
        <w:rPr>
          <w:rFonts w:cs="Times New Roman" w:hint="cs"/>
          <w:b w:val="0"/>
          <w:sz w:val="14"/>
          <w:szCs w:val="14"/>
          <w:rtl/>
        </w:rPr>
        <w:t>           </w:t>
      </w:r>
      <w:r>
        <w:rPr>
          <w:rFonts w:hint="cs"/>
          <w:b w:val="0"/>
          <w:sz w:val="26"/>
          <w:rtl/>
        </w:rPr>
        <w:t xml:space="preserve">א. נותן השירות יהיה אחראי וישפה את המשרד על כל פיצוי ו/או נזק ו/או כל   </w:t>
      </w:r>
      <w:r>
        <w:rPr>
          <w:rFonts w:hint="cs"/>
          <w:b w:val="0"/>
          <w:sz w:val="26"/>
          <w:rtl/>
        </w:rPr>
        <w:br/>
        <w:t xml:space="preserve">       תשלום אחר אשר המשרד ישלם לגורם כלשהו כתוצאה מביצוע השירות ו/או    </w:t>
      </w:r>
      <w:r>
        <w:rPr>
          <w:rFonts w:hint="cs"/>
          <w:b w:val="0"/>
          <w:sz w:val="26"/>
          <w:rtl/>
        </w:rPr>
        <w:br/>
        <w:t xml:space="preserve">        אי ביצוע השירות ו/או מהקשור בהם בין אם נדרש לשלמו על פי פסק דין או    </w:t>
      </w:r>
      <w:r>
        <w:rPr>
          <w:rFonts w:hint="cs"/>
          <w:b w:val="0"/>
          <w:sz w:val="26"/>
          <w:rtl/>
        </w:rPr>
        <w:br/>
        <w:t xml:space="preserve">        בכל דרך אחרת.</w:t>
      </w:r>
      <w:r>
        <w:rPr>
          <w:rFonts w:cs="Times New Roman" w:hint="cs"/>
          <w:b w:val="0"/>
          <w:sz w:val="20"/>
          <w:szCs w:val="20"/>
          <w:rtl/>
        </w:rPr>
        <w:t> </w:t>
      </w:r>
    </w:p>
    <w:p w:rsidR="00262D48" w:rsidRDefault="00262D48" w:rsidP="00262D48">
      <w:pPr>
        <w:snapToGrid w:val="0"/>
        <w:ind w:left="720"/>
        <w:jc w:val="both"/>
        <w:rPr>
          <w:rFonts w:cs="Times New Roman"/>
          <w:b w:val="0"/>
          <w:sz w:val="20"/>
          <w:szCs w:val="20"/>
          <w:rtl/>
        </w:rPr>
      </w:pPr>
      <w:r>
        <w:rPr>
          <w:rFonts w:hint="cs"/>
          <w:b w:val="0"/>
          <w:sz w:val="26"/>
          <w:rtl/>
        </w:rPr>
        <w:t xml:space="preserve">ב.    קביעתו של המנהל למשרד בדבר ביצוע התשלומים כאמור בסעיף קטן א לעיל </w:t>
      </w:r>
      <w:r>
        <w:rPr>
          <w:rFonts w:hint="cs"/>
          <w:b w:val="0"/>
          <w:sz w:val="26"/>
          <w:rtl/>
        </w:rPr>
        <w:br/>
        <w:t xml:space="preserve">       תהיה הוכחה לתשלומו.</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r>
        <w:rPr>
          <w:rFonts w:hint="cs"/>
          <w:b w:val="0"/>
          <w:sz w:val="26"/>
          <w:rtl/>
        </w:rPr>
        <w:t xml:space="preserve">ג.  המשרד לא </w:t>
      </w:r>
      <w:proofErr w:type="spellStart"/>
      <w:r>
        <w:rPr>
          <w:rFonts w:hint="cs"/>
          <w:b w:val="0"/>
          <w:sz w:val="26"/>
          <w:rtl/>
        </w:rPr>
        <w:t>ישא</w:t>
      </w:r>
      <w:proofErr w:type="spellEnd"/>
      <w:r>
        <w:rPr>
          <w:rFonts w:hint="cs"/>
          <w:b w:val="0"/>
          <w:sz w:val="26"/>
          <w:rtl/>
        </w:rPr>
        <w:t xml:space="preserve"> בכל תשלום ו/או הוצאה ו/או אובדן ו/או נזק מכל סוג שהוא    </w:t>
      </w:r>
      <w:r>
        <w:rPr>
          <w:rFonts w:hint="cs"/>
          <w:b w:val="0"/>
          <w:sz w:val="26"/>
          <w:rtl/>
        </w:rPr>
        <w:br/>
        <w:t xml:space="preserve">    ומכל סיבה שהיא שייגרמו לנותן השירות ו/או לעובדיו ו/או לעוסקים מטעמו    </w:t>
      </w:r>
      <w:r>
        <w:rPr>
          <w:rFonts w:hint="cs"/>
          <w:b w:val="0"/>
          <w:sz w:val="26"/>
          <w:rtl/>
        </w:rPr>
        <w:br/>
        <w:t xml:space="preserve">     בביצוע השירותים ו/או לצד ג' בכל הקשור לביצוע הסכם זה.</w:t>
      </w:r>
      <w:r>
        <w:rPr>
          <w:rFonts w:cs="Times New Roman" w:hint="cs"/>
          <w:b w:val="0"/>
          <w:sz w:val="20"/>
          <w:szCs w:val="20"/>
          <w:rtl/>
        </w:rPr>
        <w:t> </w:t>
      </w:r>
    </w:p>
    <w:p w:rsidR="00262D48" w:rsidRDefault="00262D48" w:rsidP="00262D48">
      <w:pPr>
        <w:snapToGrid w:val="0"/>
        <w:ind w:left="720"/>
        <w:jc w:val="both"/>
        <w:rPr>
          <w:rFonts w:cs="Times New Roman"/>
          <w:b w:val="0"/>
          <w:sz w:val="20"/>
          <w:szCs w:val="20"/>
          <w:rtl/>
        </w:rPr>
      </w:pPr>
      <w:r>
        <w:rPr>
          <w:rFonts w:hint="cs"/>
          <w:b w:val="0"/>
          <w:sz w:val="26"/>
          <w:rtl/>
        </w:rPr>
        <w:t xml:space="preserve">ד. נותן השירות מתחייב לתקן, להשלים ולהטיב כל נזק או אובדן שנגרמו כאמור </w:t>
      </w:r>
      <w:r>
        <w:rPr>
          <w:rFonts w:hint="cs"/>
          <w:b w:val="0"/>
          <w:sz w:val="26"/>
          <w:rtl/>
        </w:rPr>
        <w:br/>
        <w:t xml:space="preserve">     לעיל במועד הקרוב ביותר לאחר </w:t>
      </w:r>
      <w:proofErr w:type="spellStart"/>
      <w:r>
        <w:rPr>
          <w:rFonts w:hint="cs"/>
          <w:b w:val="0"/>
          <w:sz w:val="26"/>
          <w:rtl/>
        </w:rPr>
        <w:t>קרותם</w:t>
      </w:r>
      <w:proofErr w:type="spellEnd"/>
      <w:r>
        <w:rPr>
          <w:rFonts w:hint="cs"/>
          <w:b w:val="0"/>
          <w:sz w:val="26"/>
          <w:rtl/>
        </w:rPr>
        <w:t xml:space="preserve">, אך אין בכך כדי לגרוע מזכות המשרד </w:t>
      </w:r>
      <w:r>
        <w:rPr>
          <w:rFonts w:hint="cs"/>
          <w:b w:val="0"/>
          <w:sz w:val="26"/>
          <w:rtl/>
        </w:rPr>
        <w:br/>
        <w:t xml:space="preserve">     לתקן את הנזק לאחר שנותן השירות לא עשה כן בהקדם ולחייב את נותן </w:t>
      </w:r>
      <w:r>
        <w:rPr>
          <w:rFonts w:hint="cs"/>
          <w:b w:val="0"/>
          <w:sz w:val="26"/>
          <w:rtl/>
        </w:rPr>
        <w:br/>
        <w:t xml:space="preserve">     השירות בתשלום הוצאותיו.</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15.</w:t>
      </w:r>
      <w:r>
        <w:rPr>
          <w:rFonts w:cs="Times New Roman" w:hint="cs"/>
          <w:b w:val="0"/>
          <w:sz w:val="14"/>
          <w:szCs w:val="14"/>
          <w:rtl/>
        </w:rPr>
        <w:t>           </w:t>
      </w:r>
      <w:r>
        <w:rPr>
          <w:rFonts w:hint="cs"/>
          <w:b w:val="0"/>
          <w:sz w:val="26"/>
          <w:rtl/>
        </w:rPr>
        <w:t xml:space="preserve">א. תוקף הסכם זה הוא מיום ________ עד יום _________ , בכפוף למגבלות </w:t>
      </w:r>
      <w:r>
        <w:rPr>
          <w:rFonts w:hint="cs"/>
          <w:b w:val="0"/>
          <w:sz w:val="26"/>
          <w:rtl/>
        </w:rPr>
        <w:br/>
        <w:t xml:space="preserve">       התקציב מעת לעת ובהתאם לחוק התקציב.</w:t>
      </w:r>
      <w:r>
        <w:rPr>
          <w:rFonts w:cs="Times New Roman" w:hint="cs"/>
          <w:b w:val="0"/>
          <w:sz w:val="20"/>
          <w:szCs w:val="20"/>
          <w:rtl/>
        </w:rPr>
        <w:t> </w:t>
      </w: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262D48" w:rsidRDefault="00262D48" w:rsidP="00262D48">
      <w:pPr>
        <w:rPr>
          <w:b w:val="0"/>
          <w:sz w:val="26"/>
          <w:rtl/>
        </w:rPr>
      </w:pPr>
      <w:r>
        <w:rPr>
          <w:rFonts w:hint="cs"/>
          <w:b w:val="0"/>
          <w:sz w:val="26"/>
          <w:rtl/>
        </w:rPr>
        <w:t xml:space="preserve">       ב. מוסכם בזאת כי למשרד שמורה זכות ברירה (אופציה) להאריך תוקף הסכם זה</w:t>
      </w:r>
    </w:p>
    <w:p w:rsidR="00262D48" w:rsidRDefault="00262D48" w:rsidP="00262D48">
      <w:pPr>
        <w:rPr>
          <w:b w:val="0"/>
          <w:sz w:val="26"/>
          <w:rtl/>
        </w:rPr>
      </w:pPr>
      <w:r>
        <w:rPr>
          <w:rFonts w:hint="cs"/>
          <w:b w:val="0"/>
          <w:sz w:val="26"/>
          <w:rtl/>
        </w:rPr>
        <w:t xml:space="preserve">           בתנאים זהים, לתקופות נוספות שלא תעלנה על 4 שנים במצטבר כפי שיקבע המשרד</w:t>
      </w:r>
    </w:p>
    <w:p w:rsidR="00262D48" w:rsidRDefault="00262D48" w:rsidP="00262D48">
      <w:pPr>
        <w:rPr>
          <w:b w:val="0"/>
          <w:sz w:val="26"/>
          <w:rtl/>
        </w:rPr>
      </w:pPr>
      <w:r>
        <w:rPr>
          <w:rFonts w:hint="cs"/>
          <w:b w:val="0"/>
          <w:sz w:val="26"/>
          <w:rtl/>
        </w:rPr>
        <w:t xml:space="preserve">          בכל פעם  וכן להגדיל את ההיקף הכספי של ההתקשרות, </w:t>
      </w:r>
      <w:proofErr w:type="spellStart"/>
      <w:r>
        <w:rPr>
          <w:rFonts w:hint="cs"/>
          <w:b w:val="0"/>
          <w:sz w:val="26"/>
          <w:rtl/>
        </w:rPr>
        <w:t>הכל</w:t>
      </w:r>
      <w:proofErr w:type="spellEnd"/>
      <w:r>
        <w:rPr>
          <w:rFonts w:hint="cs"/>
          <w:b w:val="0"/>
          <w:sz w:val="26"/>
          <w:rtl/>
        </w:rPr>
        <w:t xml:space="preserve"> בהתאם להחלטת ועדת </w:t>
      </w:r>
    </w:p>
    <w:p w:rsidR="00262D48" w:rsidRDefault="00262D48" w:rsidP="00262D48">
      <w:pPr>
        <w:rPr>
          <w:b w:val="0"/>
          <w:sz w:val="26"/>
          <w:rtl/>
        </w:rPr>
      </w:pPr>
      <w:r>
        <w:rPr>
          <w:rFonts w:hint="cs"/>
          <w:b w:val="0"/>
          <w:sz w:val="26"/>
          <w:rtl/>
        </w:rPr>
        <w:t xml:space="preserve">          המכרזים ובכפוף למגבלות התקציב מעת לעת  ולחוק התקציב. הארכת התקופות </w:t>
      </w:r>
    </w:p>
    <w:p w:rsidR="00262D48" w:rsidRDefault="00262D48" w:rsidP="00262D48">
      <w:pPr>
        <w:rPr>
          <w:b w:val="0"/>
          <w:sz w:val="26"/>
          <w:rtl/>
        </w:rPr>
      </w:pPr>
      <w:r>
        <w:rPr>
          <w:rFonts w:hint="cs"/>
          <w:b w:val="0"/>
          <w:sz w:val="26"/>
          <w:rtl/>
        </w:rPr>
        <w:t xml:space="preserve">          תיעשה בכל פעם לתקופה שיבחר המשרד.</w:t>
      </w:r>
      <w:r>
        <w:rPr>
          <w:rFonts w:cs="Times New Roman" w:hint="cs"/>
          <w:b w:val="0"/>
          <w:sz w:val="20"/>
          <w:szCs w:val="20"/>
          <w:rtl/>
        </w:rPr>
        <w:t> </w:t>
      </w:r>
      <w:r>
        <w:rPr>
          <w:rFonts w:hint="cs"/>
          <w:b w:val="0"/>
          <w:sz w:val="26"/>
          <w:rtl/>
        </w:rPr>
        <w:t xml:space="preserve">ההיקף הכספי של  ההתקשרות לכל </w:t>
      </w:r>
    </w:p>
    <w:p w:rsidR="00262D48" w:rsidRDefault="00262D48" w:rsidP="00262D48">
      <w:pPr>
        <w:rPr>
          <w:b w:val="0"/>
          <w:sz w:val="26"/>
          <w:rtl/>
        </w:rPr>
      </w:pPr>
      <w:r>
        <w:rPr>
          <w:rFonts w:hint="cs"/>
          <w:b w:val="0"/>
          <w:sz w:val="26"/>
          <w:rtl/>
        </w:rPr>
        <w:t xml:space="preserve">         אופציה, תיקבע בהתאם לפרוגרמה ולצרכי המשרד לאותה תקופה. כן מוסכם כי ייתכן </w:t>
      </w:r>
    </w:p>
    <w:p w:rsidR="00262D48" w:rsidRDefault="00262D48" w:rsidP="00262D48">
      <w:pPr>
        <w:rPr>
          <w:b w:val="0"/>
          <w:sz w:val="26"/>
          <w:rtl/>
        </w:rPr>
      </w:pPr>
      <w:r>
        <w:rPr>
          <w:rFonts w:hint="cs"/>
          <w:b w:val="0"/>
          <w:sz w:val="26"/>
          <w:rtl/>
        </w:rPr>
        <w:t xml:space="preserve">          והאופציה תופעל יותר מפעם אחת בשנה.</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16.</w:t>
      </w:r>
      <w:r>
        <w:rPr>
          <w:rFonts w:cs="Times New Roman" w:hint="cs"/>
          <w:b w:val="0"/>
          <w:sz w:val="14"/>
          <w:szCs w:val="14"/>
          <w:rtl/>
        </w:rPr>
        <w:t xml:space="preserve">            </w:t>
      </w:r>
      <w:r>
        <w:rPr>
          <w:rFonts w:hint="cs"/>
          <w:b w:val="0"/>
          <w:sz w:val="26"/>
          <w:rtl/>
        </w:rPr>
        <w:t>על אף האמור בסעיף 15 לעיל, רשאי המשרד להביא הסכם זה לידי סיומו אף לפני תום תקופת תוקפו על ידי מתן הודעה מוקדמת של 15 יום מראש לפחות לנותן השירות.</w:t>
      </w:r>
      <w:r>
        <w:rPr>
          <w:rFonts w:cs="Times New Roman" w:hint="cs"/>
          <w:b w:val="0"/>
          <w:sz w:val="20"/>
          <w:szCs w:val="20"/>
          <w:rtl/>
        </w:rPr>
        <w:t> </w:t>
      </w:r>
    </w:p>
    <w:p w:rsidR="00262D48" w:rsidRDefault="00262D48" w:rsidP="00262D48">
      <w:pPr>
        <w:snapToGrid w:val="0"/>
        <w:ind w:left="720"/>
        <w:jc w:val="both"/>
        <w:rPr>
          <w:rFonts w:cs="Times New Roman"/>
          <w:b w:val="0"/>
          <w:sz w:val="20"/>
          <w:szCs w:val="20"/>
          <w:rtl/>
        </w:rPr>
      </w:pPr>
      <w:r>
        <w:rPr>
          <w:rFonts w:hint="cs"/>
          <w:b w:val="0"/>
          <w:sz w:val="26"/>
          <w:rtl/>
        </w:rPr>
        <w:t>המשרד לא יהיה חייב לנמק את הסיבות לסיום ההסכם ולא יהיה חייב לשלם לנותן השירות פיצוי כלשהו בגין סיוע ההסכם, למעט תשלום בעד השירותים שבוצעו עד למועד סיום ההסכם כאמור בסעיף זה.</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17.</w:t>
      </w:r>
      <w:r>
        <w:rPr>
          <w:rFonts w:cs="Times New Roman" w:hint="cs"/>
          <w:b w:val="0"/>
          <w:sz w:val="14"/>
          <w:szCs w:val="14"/>
          <w:rtl/>
        </w:rPr>
        <w:t xml:space="preserve">              </w:t>
      </w:r>
      <w:r>
        <w:rPr>
          <w:rFonts w:hint="cs"/>
          <w:b w:val="0"/>
          <w:sz w:val="26"/>
          <w:rtl/>
        </w:rPr>
        <w:t>הפר נותן השירות הוראה מהוראות הסכם זה, רשאי המשרד, בנוסף לזכויותיו על פי כל דין והוראות הסכם זה, לעשות אחת משתי הפעולות כדלקמן:</w:t>
      </w:r>
    </w:p>
    <w:p w:rsidR="00262D48" w:rsidRDefault="00262D48" w:rsidP="00262D48">
      <w:pPr>
        <w:snapToGrid w:val="0"/>
        <w:ind w:left="720"/>
        <w:jc w:val="both"/>
        <w:rPr>
          <w:rFonts w:cs="Times New Roman"/>
          <w:b w:val="0"/>
          <w:sz w:val="20"/>
          <w:szCs w:val="20"/>
          <w:rtl/>
        </w:rPr>
      </w:pPr>
      <w:r>
        <w:rPr>
          <w:rFonts w:hint="cs"/>
          <w:b w:val="0"/>
          <w:sz w:val="26"/>
          <w:rtl/>
        </w:rPr>
        <w:t>א. לראות הסכם זה כמבוטל לאחר שתינתן לנותן השירות הודעה ובה הוא נדרש לתקן את ההפרה ואם לא יעשה כן תוך שבוע ימים מיום קבלת ההודעה, יראה ההסכם כמבוטל והמשרד לא יהיה חייב לשאת בכל תשלום על פי ההסכם.</w:t>
      </w:r>
    </w:p>
    <w:p w:rsidR="00262D48" w:rsidRDefault="00262D48" w:rsidP="00262D48">
      <w:pPr>
        <w:snapToGrid w:val="0"/>
        <w:ind w:left="720" w:hanging="720"/>
        <w:jc w:val="both"/>
        <w:rPr>
          <w:rFonts w:cs="Times New Roman"/>
          <w:b w:val="0"/>
          <w:sz w:val="20"/>
          <w:szCs w:val="20"/>
          <w:rtl/>
        </w:rPr>
      </w:pPr>
      <w:r>
        <w:rPr>
          <w:rFonts w:hint="cs"/>
          <w:b w:val="0"/>
          <w:sz w:val="26"/>
          <w:rtl/>
        </w:rPr>
        <w:t>            ב. לראות הסכם זה כממשיך להיות תקף ולבצע בעצמו או באמצעות אחרים את השירותים שנותן השירות התחייב לבצע, על חשבון נותן השירות.</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18.</w:t>
      </w:r>
      <w:r>
        <w:rPr>
          <w:rFonts w:cs="Times New Roman" w:hint="cs"/>
          <w:b w:val="0"/>
          <w:sz w:val="14"/>
          <w:szCs w:val="14"/>
          <w:rtl/>
        </w:rPr>
        <w:t>           </w:t>
      </w:r>
      <w:r>
        <w:rPr>
          <w:rFonts w:hint="cs"/>
          <w:b w:val="0"/>
          <w:sz w:val="26"/>
          <w:rtl/>
        </w:rPr>
        <w:t>אם נותן השירות פשט רגל, או הוצא נגדו צו לכינוס נכסים, או מונה לו מנהל מיוחד או הורשע בעבירה על פי פקודת מס הכנסה, או נעשה בלתי כשיר לפעולה משפטית, או הורשע בעבירה פלילית, או נפטר חו"ח, ייחשב הדבר כאילו ההסכם בוטל בקרות אותו אירוע, אלא אם הודיע המשרד על רצונו שלא לבטל את ההסכם.</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19.</w:t>
      </w:r>
      <w:r>
        <w:rPr>
          <w:rFonts w:cs="Times New Roman" w:hint="cs"/>
          <w:b w:val="0"/>
          <w:sz w:val="14"/>
          <w:szCs w:val="14"/>
          <w:rtl/>
        </w:rPr>
        <w:t xml:space="preserve">             </w:t>
      </w:r>
      <w:r>
        <w:rPr>
          <w:rFonts w:hint="cs"/>
          <w:b w:val="0"/>
          <w:sz w:val="26"/>
          <w:rtl/>
        </w:rPr>
        <w:t>אין בסעיפים 16, 17 ו18- לעיל כדי לגרוע מזכויותיו של המשרד על פי חוק החוזים (תרופות בשל הפרת חוזה), התשל"א1971- ועל פי כל דין.</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20.</w:t>
      </w:r>
      <w:r>
        <w:rPr>
          <w:rFonts w:cs="Times New Roman" w:hint="cs"/>
          <w:b w:val="0"/>
          <w:sz w:val="14"/>
          <w:szCs w:val="14"/>
          <w:rtl/>
        </w:rPr>
        <w:t xml:space="preserve">            </w:t>
      </w:r>
      <w:r>
        <w:rPr>
          <w:rFonts w:hint="cs"/>
          <w:b w:val="0"/>
          <w:sz w:val="26"/>
          <w:rtl/>
        </w:rPr>
        <w:t>פג תוקפו של ההסכם או התבטל, מכל סיבה שהיא, ימסור נותן השירות את השירותים שבוצעו עד לתאריך סיום ההסכם וכן יעביר למשרד כל חומר המהווה רכוש המשרד כאמור בהסכם זה, ו/או המסמכים האחרים הקשורים בביצוע השירותים.</w:t>
      </w:r>
      <w:r>
        <w:rPr>
          <w:rFonts w:cs="Times New Roman" w:hint="cs"/>
          <w:b w:val="0"/>
          <w:sz w:val="20"/>
          <w:szCs w:val="20"/>
          <w:rtl/>
        </w:rPr>
        <w:t> </w:t>
      </w: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6525D5" w:rsidRDefault="006525D5" w:rsidP="00262D48">
      <w:pPr>
        <w:snapToGrid w:val="0"/>
        <w:ind w:left="720" w:hanging="720"/>
        <w:jc w:val="both"/>
        <w:rPr>
          <w:rFonts w:cs="Times New Roman"/>
          <w:b w:val="0"/>
          <w:sz w:val="20"/>
          <w:szCs w:val="20"/>
          <w:rtl/>
        </w:rPr>
      </w:pPr>
    </w:p>
    <w:p w:rsidR="00262D48" w:rsidRDefault="00262D48" w:rsidP="00262D48">
      <w:pPr>
        <w:snapToGrid w:val="0"/>
        <w:ind w:left="720" w:hanging="720"/>
        <w:rPr>
          <w:rFonts w:cs="Times New Roman"/>
          <w:b w:val="0"/>
          <w:sz w:val="20"/>
          <w:szCs w:val="20"/>
          <w:rtl/>
        </w:rPr>
      </w:pPr>
      <w:r>
        <w:rPr>
          <w:rFonts w:cs="Times New Roman" w:hint="cs"/>
          <w:b w:val="0"/>
          <w:sz w:val="26"/>
          <w:rtl/>
        </w:rPr>
        <w:t>21.</w:t>
      </w:r>
      <w:r>
        <w:rPr>
          <w:rFonts w:cs="Times New Roman" w:hint="cs"/>
          <w:b w:val="0"/>
          <w:sz w:val="14"/>
          <w:szCs w:val="14"/>
          <w:rtl/>
        </w:rPr>
        <w:t xml:space="preserve">           </w:t>
      </w:r>
      <w:r>
        <w:rPr>
          <w:rFonts w:hint="cs"/>
          <w:b w:val="0"/>
          <w:sz w:val="26"/>
          <w:rtl/>
        </w:rPr>
        <w:t xml:space="preserve">המשרד ראשי לקזז כנגד כל סכום המשולם על ידו על פי הסכם זה כל חוב המגיע לו, בין אם הוא נובע מהסכם זה ובין בדרך אחרת, לרבות נזיקין, וכן כל חוב קצוב אחר של נותן השירות למדינה. </w:t>
      </w:r>
      <w:r>
        <w:rPr>
          <w:rFonts w:cs="Times New Roman" w:hint="cs"/>
          <w:b w:val="0"/>
          <w:sz w:val="20"/>
          <w:szCs w:val="20"/>
          <w:rtl/>
        </w:rPr>
        <w:br/>
      </w:r>
      <w:r>
        <w:rPr>
          <w:rFonts w:hint="cs"/>
          <w:b w:val="0"/>
          <w:sz w:val="26"/>
          <w:rtl/>
        </w:rPr>
        <w:t>מובהר כי הוראות סעיף זה אינן גורעות מזכותו של המשרד לגבות את החוב האמור בכל דרך אחרת.</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22.</w:t>
      </w:r>
      <w:r>
        <w:rPr>
          <w:rFonts w:cs="Times New Roman" w:hint="cs"/>
          <w:b w:val="0"/>
          <w:sz w:val="14"/>
          <w:szCs w:val="14"/>
          <w:rtl/>
        </w:rPr>
        <w:t xml:space="preserve">              </w:t>
      </w:r>
      <w:r>
        <w:rPr>
          <w:rFonts w:hint="cs"/>
          <w:b w:val="0"/>
          <w:sz w:val="26"/>
          <w:rtl/>
        </w:rPr>
        <w:t xml:space="preserve">א. נותן השירות מתחייב לא להסב לאחר הסכם זה או כל חלק ממנו ולא להעביר, </w:t>
      </w:r>
      <w:r>
        <w:rPr>
          <w:rFonts w:hint="cs"/>
          <w:b w:val="0"/>
          <w:sz w:val="26"/>
          <w:rtl/>
        </w:rPr>
        <w:br/>
        <w:t xml:space="preserve">      </w:t>
      </w:r>
      <w:proofErr w:type="spellStart"/>
      <w:r>
        <w:rPr>
          <w:rFonts w:hint="cs"/>
          <w:b w:val="0"/>
          <w:sz w:val="26"/>
          <w:rtl/>
        </w:rPr>
        <w:t>להמחות</w:t>
      </w:r>
      <w:proofErr w:type="spellEnd"/>
      <w:r>
        <w:rPr>
          <w:rFonts w:hint="cs"/>
          <w:b w:val="0"/>
          <w:sz w:val="26"/>
          <w:rtl/>
        </w:rPr>
        <w:t xml:space="preserve"> או למסור לאחר כל זכות או חובה הנובעים מהסכם זה, אלא אם </w:t>
      </w:r>
      <w:r>
        <w:rPr>
          <w:rFonts w:hint="cs"/>
          <w:b w:val="0"/>
          <w:sz w:val="26"/>
          <w:rtl/>
        </w:rPr>
        <w:br/>
        <w:t xml:space="preserve">      ניתנה לכך הסכמת המנהל מראש ובכתב.</w:t>
      </w:r>
    </w:p>
    <w:p w:rsidR="00262D48" w:rsidRDefault="00262D48" w:rsidP="00262D48">
      <w:pPr>
        <w:snapToGrid w:val="0"/>
        <w:ind w:left="720"/>
        <w:jc w:val="both"/>
        <w:rPr>
          <w:rFonts w:cs="Times New Roman"/>
          <w:b w:val="0"/>
          <w:sz w:val="20"/>
          <w:szCs w:val="20"/>
          <w:rtl/>
        </w:rPr>
      </w:pPr>
      <w:r>
        <w:rPr>
          <w:rFonts w:hint="cs"/>
          <w:b w:val="0"/>
          <w:sz w:val="26"/>
          <w:rtl/>
        </w:rPr>
        <w:t xml:space="preserve">      למען הסר ספק, הסכמה כאמור אינה פוטרת את נותן השירות מאחריותו    </w:t>
      </w:r>
      <w:r>
        <w:rPr>
          <w:rFonts w:hint="cs"/>
          <w:b w:val="0"/>
          <w:sz w:val="26"/>
          <w:rtl/>
        </w:rPr>
        <w:br/>
        <w:t xml:space="preserve">       ומהתחייבויותיו על פי הסכם זה.</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r>
        <w:rPr>
          <w:rFonts w:hint="cs"/>
          <w:b w:val="0"/>
          <w:sz w:val="26"/>
          <w:rtl/>
        </w:rPr>
        <w:t xml:space="preserve">ב. נותן השירות מתחייב לא למסור לאחר ביצוע השירותים, כולם או מקצתם, </w:t>
      </w:r>
      <w:r>
        <w:rPr>
          <w:rFonts w:hint="cs"/>
          <w:b w:val="0"/>
          <w:sz w:val="26"/>
          <w:rtl/>
        </w:rPr>
        <w:br/>
        <w:t xml:space="preserve">     לרבות העסקת קבלני משנה, אלא אם ניתנה לכך הסכמת המנהל מראש ובכתב.</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23.</w:t>
      </w:r>
      <w:r>
        <w:rPr>
          <w:rFonts w:cs="Times New Roman" w:hint="cs"/>
          <w:b w:val="0"/>
          <w:sz w:val="14"/>
          <w:szCs w:val="14"/>
          <w:rtl/>
        </w:rPr>
        <w:t xml:space="preserve">              </w:t>
      </w:r>
      <w:r>
        <w:rPr>
          <w:rFonts w:hint="cs"/>
          <w:b w:val="0"/>
          <w:sz w:val="26"/>
          <w:rtl/>
        </w:rPr>
        <w:t xml:space="preserve">א. נותן השירות מצהיר כי הנו "עוסק מורשה בהתאם לחוק מס ערך מוסף, </w:t>
      </w:r>
      <w:r>
        <w:rPr>
          <w:rFonts w:hint="cs"/>
          <w:b w:val="0"/>
          <w:sz w:val="26"/>
          <w:rtl/>
        </w:rPr>
        <w:br/>
        <w:t xml:space="preserve">        </w:t>
      </w:r>
      <w:proofErr w:type="spellStart"/>
      <w:r>
        <w:rPr>
          <w:rFonts w:hint="cs"/>
          <w:b w:val="0"/>
          <w:sz w:val="26"/>
          <w:rtl/>
        </w:rPr>
        <w:t>התשל"ו</w:t>
      </w:r>
      <w:proofErr w:type="spellEnd"/>
      <w:r>
        <w:rPr>
          <w:rFonts w:hint="cs"/>
          <w:b w:val="0"/>
          <w:sz w:val="26"/>
          <w:rtl/>
        </w:rPr>
        <w:t xml:space="preserve"> 1976-".</w:t>
      </w:r>
    </w:p>
    <w:p w:rsidR="00262D48" w:rsidRDefault="00262D48" w:rsidP="00262D48">
      <w:pPr>
        <w:snapToGrid w:val="0"/>
        <w:ind w:left="720"/>
        <w:jc w:val="both"/>
        <w:rPr>
          <w:rFonts w:cs="Times New Roman"/>
          <w:b w:val="0"/>
          <w:sz w:val="20"/>
          <w:szCs w:val="20"/>
          <w:rtl/>
        </w:rPr>
      </w:pPr>
      <w:r>
        <w:rPr>
          <w:rFonts w:hint="cs"/>
          <w:b w:val="0"/>
          <w:sz w:val="26"/>
          <w:rtl/>
        </w:rPr>
        <w:t xml:space="preserve">  ב. התשלומים הנזכרים בסעיף 4 לעיל אינם כוללים מס ערך מוסף והם יוחזרו </w:t>
      </w:r>
      <w:r>
        <w:rPr>
          <w:rFonts w:hint="cs"/>
          <w:b w:val="0"/>
          <w:sz w:val="26"/>
          <w:rtl/>
        </w:rPr>
        <w:br/>
        <w:t xml:space="preserve">      לנותן השירות בשיעורים שיהיו בתוקף במועד כל תשלום ותשלום.</w:t>
      </w:r>
    </w:p>
    <w:p w:rsidR="00262D48" w:rsidRDefault="00262D48" w:rsidP="00262D48">
      <w:pPr>
        <w:snapToGrid w:val="0"/>
        <w:ind w:left="720"/>
        <w:jc w:val="both"/>
        <w:rPr>
          <w:rFonts w:cs="Times New Roman"/>
          <w:b w:val="0"/>
          <w:sz w:val="20"/>
          <w:szCs w:val="20"/>
          <w:rtl/>
        </w:rPr>
      </w:pPr>
      <w:r>
        <w:rPr>
          <w:rFonts w:cs="Times New Roman" w:hint="cs"/>
          <w:b w:val="0"/>
          <w:sz w:val="20"/>
          <w:szCs w:val="20"/>
          <w:rtl/>
        </w:rPr>
        <w:t> </w:t>
      </w:r>
      <w:r>
        <w:rPr>
          <w:rFonts w:hint="cs"/>
          <w:b w:val="0"/>
          <w:sz w:val="26"/>
          <w:rtl/>
        </w:rPr>
        <w:t xml:space="preserve"> ג. כל תשלום לנותן השירות יהיה מותנה בהגשת חשבונית מס </w:t>
      </w:r>
      <w:proofErr w:type="spellStart"/>
      <w:r>
        <w:rPr>
          <w:rFonts w:hint="cs"/>
          <w:b w:val="0"/>
          <w:sz w:val="26"/>
          <w:rtl/>
        </w:rPr>
        <w:t>לחשבות</w:t>
      </w:r>
      <w:proofErr w:type="spellEnd"/>
      <w:r>
        <w:rPr>
          <w:rFonts w:hint="cs"/>
          <w:b w:val="0"/>
          <w:sz w:val="26"/>
          <w:rtl/>
        </w:rPr>
        <w:t xml:space="preserve"> המשרד.</w:t>
      </w:r>
    </w:p>
    <w:p w:rsidR="00262D48" w:rsidRDefault="00262D48" w:rsidP="00262D48">
      <w:pPr>
        <w:tabs>
          <w:tab w:val="left" w:pos="746"/>
        </w:tabs>
        <w:snapToGrid w:val="0"/>
        <w:jc w:val="both"/>
        <w:rPr>
          <w:rFonts w:cs="Times New Roman"/>
          <w:b w:val="0"/>
          <w:sz w:val="20"/>
          <w:szCs w:val="20"/>
          <w:rtl/>
        </w:rPr>
      </w:pPr>
      <w:r>
        <w:rPr>
          <w:rFonts w:cs="Times New Roman" w:hint="cs"/>
          <w:b w:val="0"/>
          <w:sz w:val="20"/>
          <w:szCs w:val="20"/>
          <w:rtl/>
        </w:rPr>
        <w:t> </w:t>
      </w:r>
      <w:r>
        <w:rPr>
          <w:rFonts w:cs="Times New Roman" w:hint="cs"/>
          <w:b w:val="0"/>
          <w:sz w:val="26"/>
          <w:rtl/>
        </w:rPr>
        <w:t>24.</w:t>
      </w:r>
      <w:r>
        <w:rPr>
          <w:rFonts w:cs="Times New Roman" w:hint="cs"/>
          <w:b w:val="0"/>
          <w:sz w:val="14"/>
          <w:szCs w:val="14"/>
          <w:rtl/>
        </w:rPr>
        <w:t>             </w:t>
      </w:r>
      <w:r>
        <w:rPr>
          <w:rFonts w:hint="cs"/>
          <w:b w:val="0"/>
          <w:sz w:val="26"/>
          <w:rtl/>
        </w:rPr>
        <w:t xml:space="preserve">אי שימוש על ידי המשרד בכל זכות מזכויותיו על פי הסכם זה  או על פי כל דין לא </w:t>
      </w:r>
      <w:r>
        <w:rPr>
          <w:rFonts w:hint="cs"/>
          <w:b w:val="0"/>
          <w:sz w:val="26"/>
          <w:rtl/>
        </w:rPr>
        <w:br/>
        <w:t xml:space="preserve">              יחשב </w:t>
      </w:r>
      <w:proofErr w:type="spellStart"/>
      <w:r>
        <w:rPr>
          <w:rFonts w:hint="cs"/>
          <w:b w:val="0"/>
          <w:sz w:val="26"/>
          <w:rtl/>
        </w:rPr>
        <w:t>כויתור</w:t>
      </w:r>
      <w:proofErr w:type="spellEnd"/>
      <w:r>
        <w:rPr>
          <w:rFonts w:hint="cs"/>
          <w:b w:val="0"/>
          <w:sz w:val="26"/>
          <w:rtl/>
        </w:rPr>
        <w:t xml:space="preserve"> מצד המשרד. </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25.</w:t>
      </w:r>
      <w:r>
        <w:rPr>
          <w:rFonts w:cs="Times New Roman" w:hint="cs"/>
          <w:b w:val="0"/>
          <w:sz w:val="14"/>
          <w:szCs w:val="14"/>
          <w:rtl/>
        </w:rPr>
        <w:t xml:space="preserve">           </w:t>
      </w:r>
      <w:r>
        <w:rPr>
          <w:rFonts w:hint="cs"/>
          <w:b w:val="0"/>
          <w:sz w:val="26"/>
          <w:rtl/>
        </w:rPr>
        <w:t xml:space="preserve"> כל שינוי בהסכם זה או בתנאיו לא יהיה תקף אלא אם יעשה בכתב ובחתימת </w:t>
      </w:r>
      <w:proofErr w:type="spellStart"/>
      <w:r>
        <w:rPr>
          <w:rFonts w:hint="cs"/>
          <w:b w:val="0"/>
          <w:sz w:val="26"/>
          <w:rtl/>
        </w:rPr>
        <w:t>מורשי</w:t>
      </w:r>
      <w:proofErr w:type="spellEnd"/>
      <w:r>
        <w:rPr>
          <w:rFonts w:hint="cs"/>
          <w:b w:val="0"/>
          <w:sz w:val="26"/>
          <w:rtl/>
        </w:rPr>
        <w:t xml:space="preserve"> החתימה של המשרד.</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26.</w:t>
      </w:r>
      <w:r>
        <w:rPr>
          <w:rFonts w:cs="Times New Roman" w:hint="cs"/>
          <w:b w:val="0"/>
          <w:sz w:val="14"/>
          <w:szCs w:val="14"/>
          <w:rtl/>
        </w:rPr>
        <w:t xml:space="preserve">              </w:t>
      </w:r>
      <w:r>
        <w:rPr>
          <w:rFonts w:hint="cs"/>
          <w:b w:val="0"/>
          <w:sz w:val="26"/>
          <w:rtl/>
        </w:rPr>
        <w:t>חוק הפרשנות יחול על הסכם זה כאילו היה חיקוק במובן החוק האמור.</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27.</w:t>
      </w:r>
      <w:r>
        <w:rPr>
          <w:rFonts w:cs="Times New Roman" w:hint="cs"/>
          <w:b w:val="0"/>
          <w:sz w:val="14"/>
          <w:szCs w:val="14"/>
          <w:rtl/>
        </w:rPr>
        <w:t xml:space="preserve">              </w:t>
      </w:r>
      <w:r>
        <w:rPr>
          <w:rFonts w:hint="cs"/>
          <w:b w:val="0"/>
          <w:sz w:val="26"/>
          <w:rtl/>
        </w:rPr>
        <w:t>ההוצאה הכרוכה בהסכם זה כפופה לאמור בחוק התקציב השנתי.</w:t>
      </w:r>
      <w:r>
        <w:rPr>
          <w:rFonts w:cs="Times New Roman" w:hint="cs"/>
          <w:b w:val="0"/>
          <w:sz w:val="20"/>
          <w:szCs w:val="20"/>
          <w:rtl/>
        </w:rPr>
        <w:t> </w:t>
      </w:r>
    </w:p>
    <w:p w:rsidR="00262D48" w:rsidRDefault="00262D48" w:rsidP="00262D48">
      <w:pPr>
        <w:snapToGrid w:val="0"/>
        <w:ind w:left="720" w:hanging="720"/>
        <w:jc w:val="both"/>
        <w:rPr>
          <w:rFonts w:cs="Times New Roman"/>
          <w:b w:val="0"/>
          <w:sz w:val="20"/>
          <w:szCs w:val="20"/>
          <w:rtl/>
        </w:rPr>
      </w:pPr>
      <w:r>
        <w:rPr>
          <w:rFonts w:cs="Times New Roman" w:hint="cs"/>
          <w:b w:val="0"/>
          <w:sz w:val="26"/>
          <w:rtl/>
        </w:rPr>
        <w:t>28.</w:t>
      </w:r>
      <w:r>
        <w:rPr>
          <w:rFonts w:cs="Times New Roman" w:hint="cs"/>
          <w:b w:val="0"/>
          <w:sz w:val="14"/>
          <w:szCs w:val="14"/>
          <w:rtl/>
        </w:rPr>
        <w:t>            </w:t>
      </w:r>
      <w:r>
        <w:rPr>
          <w:rFonts w:hint="cs"/>
          <w:b w:val="0"/>
          <w:sz w:val="26"/>
          <w:rtl/>
        </w:rPr>
        <w:t xml:space="preserve">כל ההודעות לפי הסכם זה תשלחנה בדואר רשום ובהישלחן כך, תחשבנה שהגיעו    לתעודתן בחלוף 72 שעות מעת </w:t>
      </w:r>
      <w:proofErr w:type="spellStart"/>
      <w:r>
        <w:rPr>
          <w:rFonts w:hint="cs"/>
          <w:b w:val="0"/>
          <w:sz w:val="26"/>
          <w:rtl/>
        </w:rPr>
        <w:t>הישלחן</w:t>
      </w:r>
      <w:proofErr w:type="spellEnd"/>
      <w:r>
        <w:rPr>
          <w:rFonts w:hint="cs"/>
          <w:b w:val="0"/>
          <w:sz w:val="26"/>
          <w:rtl/>
        </w:rPr>
        <w:t xml:space="preserve"> כיאות, אלא אם הוכח כי לא הגיעו לתעודתן.</w:t>
      </w:r>
      <w:r>
        <w:rPr>
          <w:rFonts w:cs="Times New Roman" w:hint="cs"/>
          <w:b w:val="0"/>
          <w:sz w:val="20"/>
          <w:szCs w:val="20"/>
          <w:rtl/>
        </w:rPr>
        <w:t> </w:t>
      </w:r>
    </w:p>
    <w:p w:rsidR="00262D48" w:rsidRDefault="00262D48" w:rsidP="00262D48">
      <w:pPr>
        <w:rPr>
          <w:b w:val="0"/>
          <w:sz w:val="26"/>
          <w:rtl/>
        </w:rPr>
      </w:pPr>
      <w:r>
        <w:rPr>
          <w:rFonts w:cs="Times New Roman" w:hint="cs"/>
          <w:b w:val="0"/>
          <w:sz w:val="26"/>
          <w:rtl/>
        </w:rPr>
        <w:t>29.</w:t>
      </w:r>
      <w:r>
        <w:rPr>
          <w:rFonts w:cs="Times New Roman" w:hint="cs"/>
          <w:b w:val="0"/>
          <w:sz w:val="14"/>
          <w:szCs w:val="14"/>
          <w:rtl/>
        </w:rPr>
        <w:t>         </w:t>
      </w:r>
      <w:r>
        <w:rPr>
          <w:rFonts w:hint="cs"/>
          <w:b w:val="0"/>
          <w:sz w:val="26"/>
          <w:rtl/>
        </w:rPr>
        <w:t>לצורך קיום כל התחייבויות נותן השירות לפי הסכם זה יפקיד נותן השירות ערבות</w:t>
      </w:r>
    </w:p>
    <w:p w:rsidR="00262D48" w:rsidRDefault="00262D48" w:rsidP="00262D48">
      <w:pPr>
        <w:rPr>
          <w:b w:val="0"/>
          <w:sz w:val="26"/>
          <w:rtl/>
        </w:rPr>
      </w:pPr>
      <w:r>
        <w:rPr>
          <w:rFonts w:hint="cs"/>
          <w:b w:val="0"/>
          <w:sz w:val="26"/>
          <w:rtl/>
        </w:rPr>
        <w:t xml:space="preserve">           לקיום תנאי ההסכם בשיעור של 5% מהיקף החוזה ותשוחרר כנגד תשלום חן' סופי </w:t>
      </w:r>
    </w:p>
    <w:p w:rsidR="00262D48" w:rsidRDefault="00262D48" w:rsidP="00262D48">
      <w:pPr>
        <w:rPr>
          <w:b w:val="0"/>
          <w:sz w:val="26"/>
          <w:rtl/>
        </w:rPr>
      </w:pPr>
      <w:r>
        <w:rPr>
          <w:rFonts w:hint="cs"/>
          <w:b w:val="0"/>
          <w:sz w:val="26"/>
          <w:rtl/>
        </w:rPr>
        <w:t xml:space="preserve">            וחתימה על כתב העדר תביעות סופי ומוחלט.</w:t>
      </w:r>
    </w:p>
    <w:p w:rsidR="00F93325" w:rsidRDefault="00F93325" w:rsidP="00262D48">
      <w:pPr>
        <w:rPr>
          <w:b w:val="0"/>
          <w:sz w:val="26"/>
          <w:rtl/>
        </w:rPr>
      </w:pPr>
    </w:p>
    <w:p w:rsidR="00F93325" w:rsidRDefault="00F93325" w:rsidP="00262D48">
      <w:pPr>
        <w:rPr>
          <w:b w:val="0"/>
          <w:sz w:val="26"/>
          <w:rtl/>
        </w:rPr>
      </w:pPr>
    </w:p>
    <w:p w:rsidR="00F93325" w:rsidRDefault="00F93325" w:rsidP="00262D48">
      <w:pPr>
        <w:rPr>
          <w:b w:val="0"/>
          <w:sz w:val="26"/>
          <w:rtl/>
        </w:rPr>
      </w:pPr>
    </w:p>
    <w:p w:rsidR="00F93325" w:rsidRDefault="00F93325" w:rsidP="00262D48">
      <w:pPr>
        <w:rPr>
          <w:b w:val="0"/>
          <w:sz w:val="26"/>
          <w:rtl/>
        </w:rPr>
      </w:pPr>
    </w:p>
    <w:p w:rsidR="00262D48" w:rsidRDefault="00262D48" w:rsidP="00262D48">
      <w:pPr>
        <w:snapToGrid w:val="0"/>
        <w:ind w:left="720" w:hanging="720"/>
        <w:jc w:val="both"/>
        <w:rPr>
          <w:rFonts w:cs="Times New Roman"/>
          <w:b w:val="0"/>
          <w:sz w:val="20"/>
          <w:szCs w:val="20"/>
        </w:rPr>
      </w:pPr>
      <w:r>
        <w:rPr>
          <w:rFonts w:hint="cs"/>
          <w:b w:val="0"/>
          <w:sz w:val="26"/>
          <w:rtl/>
        </w:rPr>
        <w:t xml:space="preserve">            הערבות תהיה בשיעור של 5% מהיקף ההתקשרות אשר תוארך בהתאם לפי דרישות המשרד. הערבות בהתאם ליתרת ההתקשרות האחרונה תהיה בתוקף עד 90 יום לאחר סיום כל ההתקשרות, שיעור הערבות תתעדכן בכל 6 חודשים בערך,  בהתאם ליתרה הקיימת לביצוע . </w:t>
      </w:r>
    </w:p>
    <w:p w:rsidR="00262D48" w:rsidRDefault="00262D48" w:rsidP="00262D48">
      <w:pPr>
        <w:snapToGrid w:val="0"/>
        <w:jc w:val="both"/>
        <w:rPr>
          <w:rFonts w:cs="Times New Roman"/>
          <w:b w:val="0"/>
          <w:sz w:val="20"/>
          <w:szCs w:val="20"/>
          <w:rtl/>
        </w:rPr>
      </w:pPr>
    </w:p>
    <w:p w:rsidR="00262D48" w:rsidRDefault="00262D48" w:rsidP="00262D48">
      <w:pPr>
        <w:snapToGrid w:val="0"/>
        <w:ind w:left="720" w:hanging="720"/>
        <w:jc w:val="both"/>
        <w:rPr>
          <w:rFonts w:cs="Times New Roman"/>
          <w:b w:val="0"/>
          <w:sz w:val="20"/>
          <w:szCs w:val="20"/>
          <w:rtl/>
        </w:rPr>
      </w:pPr>
      <w:r>
        <w:rPr>
          <w:rFonts w:cs="Times New Roman" w:hint="cs"/>
          <w:b w:val="0"/>
          <w:sz w:val="26"/>
          <w:rtl/>
        </w:rPr>
        <w:t>30.</w:t>
      </w:r>
      <w:r>
        <w:rPr>
          <w:rFonts w:cs="Times New Roman" w:hint="cs"/>
          <w:b w:val="0"/>
          <w:sz w:val="14"/>
          <w:szCs w:val="14"/>
          <w:rtl/>
        </w:rPr>
        <w:t>            </w:t>
      </w:r>
      <w:r>
        <w:rPr>
          <w:rFonts w:hint="cs"/>
          <w:b w:val="0"/>
          <w:sz w:val="26"/>
          <w:rtl/>
        </w:rPr>
        <w:t>כתובות הצדדים לצורך הסכם זה הן:</w:t>
      </w:r>
    </w:p>
    <w:p w:rsidR="00262D48" w:rsidRDefault="00262D48" w:rsidP="00262D48">
      <w:pPr>
        <w:snapToGrid w:val="0"/>
        <w:ind w:left="720"/>
        <w:jc w:val="both"/>
        <w:rPr>
          <w:rFonts w:cs="Times New Roman"/>
          <w:b w:val="0"/>
          <w:sz w:val="20"/>
          <w:szCs w:val="20"/>
          <w:rtl/>
        </w:rPr>
      </w:pPr>
      <w:r>
        <w:rPr>
          <w:rFonts w:hint="cs"/>
          <w:b w:val="0"/>
          <w:sz w:val="26"/>
          <w:rtl/>
        </w:rPr>
        <w:t>משרד הבינוי והשיכון, קריית הממשלה מזרח, ת.ד. 18110, ירושלים, 91180;</w:t>
      </w:r>
    </w:p>
    <w:p w:rsidR="00262D48" w:rsidRDefault="00262D48" w:rsidP="00262D48">
      <w:pPr>
        <w:snapToGrid w:val="0"/>
        <w:jc w:val="both"/>
        <w:rPr>
          <w:rFonts w:cs="Times New Roman"/>
          <w:b w:val="0"/>
          <w:sz w:val="20"/>
          <w:szCs w:val="20"/>
          <w:rtl/>
        </w:rPr>
      </w:pPr>
      <w:r>
        <w:rPr>
          <w:rFonts w:hint="cs"/>
          <w:b w:val="0"/>
          <w:sz w:val="26"/>
          <w:rtl/>
        </w:rPr>
        <w:t>            נותן השירות ____________________________________________</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center"/>
        <w:rPr>
          <w:rFonts w:cs="Times New Roman"/>
          <w:b w:val="0"/>
          <w:sz w:val="20"/>
          <w:szCs w:val="20"/>
          <w:rtl/>
        </w:rPr>
      </w:pPr>
      <w:r>
        <w:rPr>
          <w:rFonts w:hint="cs"/>
          <w:bCs/>
          <w:sz w:val="40"/>
          <w:szCs w:val="40"/>
          <w:rtl/>
        </w:rPr>
        <w:t>ולראיה באו הצדדים על החתום</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            _______________                                                              ___________</w:t>
      </w:r>
    </w:p>
    <w:p w:rsidR="00262D48" w:rsidRDefault="00262D48" w:rsidP="00262D48">
      <w:pPr>
        <w:snapToGrid w:val="0"/>
        <w:jc w:val="both"/>
        <w:rPr>
          <w:rFonts w:cs="Times New Roman"/>
          <w:b w:val="0"/>
          <w:sz w:val="20"/>
          <w:szCs w:val="20"/>
          <w:rtl/>
        </w:rPr>
      </w:pPr>
      <w:r>
        <w:rPr>
          <w:rFonts w:hint="cs"/>
          <w:b w:val="0"/>
          <w:sz w:val="26"/>
          <w:rtl/>
        </w:rPr>
        <w:t>            משרד הבינוי והשיכון                                                                נותן השירות</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center"/>
        <w:rPr>
          <w:bCs/>
          <w:sz w:val="26"/>
          <w:u w:val="single"/>
          <w:rtl/>
        </w:rPr>
      </w:pPr>
    </w:p>
    <w:p w:rsidR="00262D48" w:rsidRDefault="00262D48" w:rsidP="00262D48">
      <w:pPr>
        <w:snapToGrid w:val="0"/>
        <w:jc w:val="center"/>
        <w:rPr>
          <w:rFonts w:cs="Times New Roman"/>
          <w:b w:val="0"/>
          <w:sz w:val="20"/>
          <w:szCs w:val="20"/>
          <w:rtl/>
        </w:rPr>
      </w:pPr>
      <w:r>
        <w:rPr>
          <w:rFonts w:hint="cs"/>
          <w:bCs/>
          <w:sz w:val="26"/>
          <w:u w:val="single"/>
          <w:rtl/>
        </w:rPr>
        <w:t>אישור</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אני הח"מ _________________ רו"ח ת.ז. ________________ מאשר בזאת כי המוסמכים לחתום בשם ______________ מספר ______________ ולחייבה הנם:</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ind w:left="360" w:hanging="360"/>
        <w:jc w:val="both"/>
        <w:rPr>
          <w:rFonts w:cs="Times New Roman"/>
          <w:b w:val="0"/>
          <w:sz w:val="20"/>
          <w:szCs w:val="20"/>
          <w:rtl/>
        </w:rPr>
      </w:pPr>
      <w:r>
        <w:rPr>
          <w:rFonts w:cs="Times New Roman" w:hint="cs"/>
          <w:b w:val="0"/>
          <w:sz w:val="26"/>
          <w:rtl/>
        </w:rPr>
        <w:t>1.</w:t>
      </w:r>
      <w:r>
        <w:rPr>
          <w:rFonts w:cs="Times New Roman" w:hint="cs"/>
          <w:b w:val="0"/>
          <w:sz w:val="14"/>
          <w:szCs w:val="14"/>
          <w:rtl/>
        </w:rPr>
        <w:t xml:space="preserve">      </w:t>
      </w:r>
      <w:r>
        <w:rPr>
          <w:rFonts w:hint="cs"/>
          <w:b w:val="0"/>
          <w:sz w:val="26"/>
          <w:rtl/>
        </w:rPr>
        <w:t>___________ ת.ז. ____________</w:t>
      </w:r>
    </w:p>
    <w:p w:rsidR="00262D48" w:rsidRDefault="00262D48" w:rsidP="00262D48">
      <w:pPr>
        <w:snapToGrid w:val="0"/>
        <w:ind w:left="360" w:hanging="360"/>
        <w:jc w:val="both"/>
        <w:rPr>
          <w:rFonts w:cs="Times New Roman"/>
          <w:b w:val="0"/>
          <w:sz w:val="20"/>
          <w:szCs w:val="20"/>
          <w:rtl/>
        </w:rPr>
      </w:pPr>
      <w:r>
        <w:rPr>
          <w:rFonts w:cs="Times New Roman" w:hint="cs"/>
          <w:b w:val="0"/>
          <w:sz w:val="26"/>
          <w:rtl/>
        </w:rPr>
        <w:t>2.</w:t>
      </w:r>
      <w:r>
        <w:rPr>
          <w:rFonts w:cs="Times New Roman" w:hint="cs"/>
          <w:b w:val="0"/>
          <w:sz w:val="14"/>
          <w:szCs w:val="14"/>
          <w:rtl/>
        </w:rPr>
        <w:t xml:space="preserve">      </w:t>
      </w:r>
      <w:r>
        <w:rPr>
          <w:rFonts w:hint="cs"/>
          <w:b w:val="0"/>
          <w:sz w:val="26"/>
          <w:rtl/>
        </w:rPr>
        <w:t>___________ ת.ז. ____________</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hint="cs"/>
          <w:b w:val="0"/>
          <w:sz w:val="26"/>
          <w:rtl/>
        </w:rPr>
        <w:t>_____________                                                                   ______________</w:t>
      </w:r>
    </w:p>
    <w:p w:rsidR="00262D48" w:rsidRDefault="00262D48" w:rsidP="00262D48">
      <w:pPr>
        <w:snapToGrid w:val="0"/>
        <w:jc w:val="both"/>
        <w:rPr>
          <w:rFonts w:cs="Times New Roman"/>
          <w:b w:val="0"/>
          <w:sz w:val="20"/>
          <w:szCs w:val="20"/>
          <w:rtl/>
        </w:rPr>
      </w:pPr>
      <w:r>
        <w:rPr>
          <w:rFonts w:hint="cs"/>
          <w:b w:val="0"/>
          <w:sz w:val="26"/>
          <w:rtl/>
        </w:rPr>
        <w:t>    שם רו"ח                                                                                        חתימה</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jc w:val="center"/>
        <w:rPr>
          <w:b w:val="0"/>
          <w:bCs/>
          <w:sz w:val="32"/>
          <w:szCs w:val="32"/>
          <w:u w:val="single"/>
          <w:rtl/>
        </w:rPr>
      </w:pPr>
      <w:r>
        <w:rPr>
          <w:rFonts w:hint="cs"/>
          <w:b w:val="0"/>
          <w:bCs/>
          <w:sz w:val="32"/>
          <w:szCs w:val="32"/>
          <w:u w:val="single"/>
          <w:rtl/>
        </w:rPr>
        <w:t xml:space="preserve">נספח א' להסכם– סדר תשלומים </w:t>
      </w:r>
    </w:p>
    <w:p w:rsidR="00262D48" w:rsidRDefault="00262D48" w:rsidP="00262D48">
      <w:pPr>
        <w:rPr>
          <w:b w:val="0"/>
          <w:bCs/>
          <w:sz w:val="24"/>
          <w:szCs w:val="24"/>
          <w:rtl/>
        </w:rPr>
      </w:pPr>
      <w:r>
        <w:rPr>
          <w:rFonts w:hint="cs"/>
          <w:b w:val="0"/>
          <w:bCs/>
          <w:sz w:val="24"/>
          <w:szCs w:val="24"/>
          <w:rtl/>
        </w:rPr>
        <w:t>סדר תשלומים</w:t>
      </w:r>
    </w:p>
    <w:p w:rsidR="00262D48" w:rsidRDefault="00262D48" w:rsidP="00262D48">
      <w:pPr>
        <w:rPr>
          <w:sz w:val="24"/>
          <w:szCs w:val="24"/>
          <w:rtl/>
        </w:rPr>
      </w:pPr>
      <w:r>
        <w:rPr>
          <w:rFonts w:hint="cs"/>
          <w:sz w:val="24"/>
          <w:szCs w:val="24"/>
          <w:rtl/>
        </w:rPr>
        <w:t xml:space="preserve">סדר תשלומים לנותן השירותים   עבור כל </w:t>
      </w:r>
      <w:proofErr w:type="spellStart"/>
      <w:r>
        <w:rPr>
          <w:rFonts w:hint="cs"/>
          <w:sz w:val="24"/>
          <w:szCs w:val="24"/>
          <w:rtl/>
        </w:rPr>
        <w:t>השרותים</w:t>
      </w:r>
      <w:proofErr w:type="spellEnd"/>
      <w:r>
        <w:rPr>
          <w:rFonts w:hint="cs"/>
          <w:sz w:val="24"/>
          <w:szCs w:val="24"/>
          <w:rtl/>
        </w:rPr>
        <w:t xml:space="preserve"> המבוקשים בחוזה זה, לשביעות רצונו המלאה של המשרד ובהתאם להצעת המחיר במכרז זה – יהיה כמפורט להלן:</w:t>
      </w:r>
    </w:p>
    <w:p w:rsidR="00262D48" w:rsidRDefault="00262D48" w:rsidP="00262D48">
      <w:pPr>
        <w:ind w:left="720" w:hanging="720"/>
        <w:rPr>
          <w:sz w:val="24"/>
          <w:szCs w:val="24"/>
          <w:rtl/>
        </w:rPr>
      </w:pPr>
      <w:r>
        <w:rPr>
          <w:rFonts w:hint="cs"/>
          <w:sz w:val="24"/>
          <w:szCs w:val="24"/>
          <w:rtl/>
        </w:rPr>
        <w:t>1.</w:t>
      </w:r>
      <w:r>
        <w:rPr>
          <w:rFonts w:hint="cs"/>
          <w:sz w:val="24"/>
          <w:szCs w:val="24"/>
          <w:rtl/>
        </w:rPr>
        <w:tab/>
        <w:t>חשבוניות שתוגשנה למשרד המחצית הראשונה של כל חודש, תשולמנה ביום ה – 16 של החודש העוקב, בתום 30 ימי אשראי לפחות.</w:t>
      </w:r>
    </w:p>
    <w:p w:rsidR="00262D48" w:rsidRDefault="00262D48" w:rsidP="00262D48">
      <w:pPr>
        <w:ind w:left="720" w:hanging="720"/>
        <w:rPr>
          <w:sz w:val="24"/>
          <w:szCs w:val="24"/>
          <w:rtl/>
        </w:rPr>
      </w:pPr>
      <w:r>
        <w:rPr>
          <w:rFonts w:hint="cs"/>
          <w:sz w:val="24"/>
          <w:szCs w:val="24"/>
          <w:rtl/>
        </w:rPr>
        <w:t>2.</w:t>
      </w:r>
      <w:r>
        <w:rPr>
          <w:rFonts w:hint="cs"/>
          <w:sz w:val="24"/>
          <w:szCs w:val="24"/>
          <w:rtl/>
        </w:rPr>
        <w:tab/>
        <w:t>חשבוניות שתוגשנה למשרד בין הימים ה – 16 עד ה – 24 לכל חודש (כולל ימים אלה) תשולמנה בין הימים ה – 16 עד ה  - 24 לחודש העוקב, בתום 30 ימי האשראי בדיוק.</w:t>
      </w:r>
    </w:p>
    <w:p w:rsidR="00262D48" w:rsidRDefault="00262D48" w:rsidP="00262D48">
      <w:pPr>
        <w:ind w:left="720" w:hanging="720"/>
        <w:rPr>
          <w:sz w:val="24"/>
          <w:szCs w:val="24"/>
          <w:rtl/>
        </w:rPr>
      </w:pPr>
      <w:r>
        <w:rPr>
          <w:rFonts w:hint="cs"/>
          <w:sz w:val="24"/>
          <w:szCs w:val="24"/>
          <w:rtl/>
        </w:rPr>
        <w:t>3.</w:t>
      </w:r>
      <w:r>
        <w:rPr>
          <w:rFonts w:hint="cs"/>
          <w:sz w:val="24"/>
          <w:szCs w:val="24"/>
          <w:rtl/>
        </w:rPr>
        <w:tab/>
        <w:t>חשבוניות שתוגשנה למשרד בין הימים ה – 25 עד ה – 31 לכל חודש (כולל ימים אלה) תשולמנה ביום ה – 24 לחודש עוקב , בתום 24 ימי אשראי לכל הפחות.</w:t>
      </w:r>
    </w:p>
    <w:p w:rsidR="00262D48" w:rsidRDefault="00262D48" w:rsidP="00262D48">
      <w:pPr>
        <w:rPr>
          <w:sz w:val="24"/>
          <w:szCs w:val="24"/>
          <w:rtl/>
        </w:rPr>
      </w:pPr>
      <w:r>
        <w:rPr>
          <w:rFonts w:hint="cs"/>
          <w:sz w:val="24"/>
          <w:szCs w:val="24"/>
          <w:rtl/>
        </w:rPr>
        <w:t xml:space="preserve">4. </w:t>
      </w:r>
      <w:r>
        <w:rPr>
          <w:rFonts w:hint="cs"/>
          <w:sz w:val="24"/>
          <w:szCs w:val="24"/>
          <w:rtl/>
        </w:rPr>
        <w:tab/>
        <w:t>כללי הצמדה:</w:t>
      </w:r>
    </w:p>
    <w:p w:rsidR="00262D48" w:rsidRDefault="00262D48" w:rsidP="00262D48">
      <w:pPr>
        <w:ind w:left="720"/>
        <w:rPr>
          <w:sz w:val="24"/>
          <w:szCs w:val="24"/>
          <w:rtl/>
        </w:rPr>
      </w:pPr>
      <w:r>
        <w:rPr>
          <w:rFonts w:hint="cs"/>
          <w:sz w:val="24"/>
          <w:szCs w:val="24"/>
          <w:rtl/>
        </w:rPr>
        <w:t>שכר הטרחה של נותן השירותים במהלך 18 החודשים הראשונים של עבודתו אינו צמוד למדד המחירים לצרכן או לכל מדד אחר.</w:t>
      </w:r>
    </w:p>
    <w:p w:rsidR="00262D48" w:rsidRDefault="00262D48" w:rsidP="00262D48">
      <w:pPr>
        <w:ind w:left="720"/>
        <w:rPr>
          <w:sz w:val="24"/>
          <w:szCs w:val="24"/>
          <w:rtl/>
        </w:rPr>
      </w:pPr>
      <w:r>
        <w:rPr>
          <w:rFonts w:hint="cs"/>
          <w:sz w:val="24"/>
          <w:szCs w:val="24"/>
          <w:rtl/>
        </w:rPr>
        <w:t>אם במהלך 18 החודשים הראשונים של ההתקשרות יחול שינוי במדד הרלוונטי ושיעורו עלה לכדי 4$ מהמועד האחרון להגשת ההצעות , תעשה התאמה לשינויים כדלהלן: שיעור ההתאמה יתבסס על ההפרש בין המדד, שהיה ידוע ממועד שבו עבר המדד את 4% , לבין המדד הקובע במועד (י) , הגשת החשבון (</w:t>
      </w:r>
      <w:proofErr w:type="spellStart"/>
      <w:r>
        <w:rPr>
          <w:rFonts w:hint="cs"/>
          <w:sz w:val="24"/>
          <w:szCs w:val="24"/>
          <w:rtl/>
        </w:rPr>
        <w:t>ות</w:t>
      </w:r>
      <w:proofErr w:type="spellEnd"/>
      <w:r>
        <w:rPr>
          <w:rFonts w:hint="cs"/>
          <w:sz w:val="24"/>
          <w:szCs w:val="24"/>
          <w:rtl/>
        </w:rPr>
        <w:t>) .</w:t>
      </w:r>
    </w:p>
    <w:p w:rsidR="00262D48" w:rsidRDefault="00262D48" w:rsidP="00262D48">
      <w:pPr>
        <w:ind w:left="720"/>
        <w:rPr>
          <w:sz w:val="24"/>
          <w:szCs w:val="24"/>
          <w:rtl/>
        </w:rPr>
      </w:pPr>
      <w:r>
        <w:rPr>
          <w:rFonts w:hint="cs"/>
          <w:sz w:val="24"/>
          <w:szCs w:val="24"/>
          <w:rtl/>
        </w:rPr>
        <w:t>בהתקשרות מעל 18 חודשים , המחייבת התאמת התשלום לשינויים במדד, חישוב שיעור ההתאמה ייעשה מהיום האחרון להגשת ההצעות , כפי שנקבע במכרז. יובהר כי לא תינתן הצמדה מעבר לנאמר לעיל.</w:t>
      </w:r>
    </w:p>
    <w:p w:rsidR="00262D48" w:rsidRDefault="00262D48" w:rsidP="00262D48">
      <w:pPr>
        <w:rPr>
          <w:sz w:val="24"/>
          <w:szCs w:val="24"/>
          <w:rtl/>
        </w:rPr>
      </w:pPr>
      <w:r>
        <w:rPr>
          <w:rFonts w:hint="cs"/>
          <w:sz w:val="24"/>
          <w:szCs w:val="24"/>
          <w:rtl/>
        </w:rPr>
        <w:t>5.</w:t>
      </w:r>
      <w:r>
        <w:rPr>
          <w:rFonts w:hint="cs"/>
          <w:sz w:val="24"/>
          <w:szCs w:val="24"/>
          <w:rtl/>
        </w:rPr>
        <w:tab/>
      </w:r>
      <w:proofErr w:type="spellStart"/>
      <w:r>
        <w:rPr>
          <w:rFonts w:hint="cs"/>
          <w:sz w:val="24"/>
          <w:szCs w:val="24"/>
          <w:rtl/>
        </w:rPr>
        <w:t>הכל</w:t>
      </w:r>
      <w:proofErr w:type="spellEnd"/>
      <w:r>
        <w:rPr>
          <w:rFonts w:hint="cs"/>
          <w:sz w:val="24"/>
          <w:szCs w:val="24"/>
          <w:rtl/>
        </w:rPr>
        <w:t xml:space="preserve"> בהתאם להוראות </w:t>
      </w:r>
      <w:proofErr w:type="spellStart"/>
      <w:r>
        <w:rPr>
          <w:rFonts w:hint="cs"/>
          <w:sz w:val="24"/>
          <w:szCs w:val="24"/>
          <w:rtl/>
        </w:rPr>
        <w:t>החשכ"ל</w:t>
      </w:r>
      <w:proofErr w:type="spellEnd"/>
      <w:r>
        <w:rPr>
          <w:rFonts w:hint="cs"/>
          <w:sz w:val="24"/>
          <w:szCs w:val="24"/>
          <w:rtl/>
        </w:rPr>
        <w:t xml:space="preserve"> המעודכנות.</w:t>
      </w:r>
    </w:p>
    <w:p w:rsidR="00262D48" w:rsidRDefault="00262D48" w:rsidP="00262D48">
      <w:pPr>
        <w:rPr>
          <w:sz w:val="24"/>
          <w:szCs w:val="24"/>
          <w:rtl/>
        </w:rPr>
      </w:pPr>
      <w:r>
        <w:rPr>
          <w:rFonts w:hint="cs"/>
          <w:sz w:val="24"/>
          <w:szCs w:val="24"/>
          <w:rtl/>
        </w:rPr>
        <w:t>6.</w:t>
      </w:r>
      <w:r>
        <w:rPr>
          <w:rFonts w:hint="cs"/>
          <w:sz w:val="24"/>
          <w:szCs w:val="24"/>
          <w:rtl/>
        </w:rPr>
        <w:tab/>
        <w:t>לכל תשלום של המשרד לנותן השירותים   יתווסף מע"מ כדין.</w:t>
      </w:r>
    </w:p>
    <w:p w:rsidR="00262D48" w:rsidRDefault="00262D48" w:rsidP="00262D48">
      <w:pPr>
        <w:rPr>
          <w:sz w:val="24"/>
          <w:szCs w:val="24"/>
          <w:rtl/>
        </w:rPr>
      </w:pPr>
    </w:p>
    <w:p w:rsidR="00262D48" w:rsidRDefault="00262D48" w:rsidP="00262D48">
      <w:pPr>
        <w:jc w:val="center"/>
        <w:rPr>
          <w:sz w:val="24"/>
          <w:szCs w:val="24"/>
          <w:rtl/>
        </w:rPr>
      </w:pPr>
      <w:r>
        <w:rPr>
          <w:rFonts w:hint="cs"/>
          <w:sz w:val="24"/>
          <w:szCs w:val="24"/>
          <w:rtl/>
        </w:rPr>
        <w:tab/>
      </w:r>
    </w:p>
    <w:p w:rsidR="00262D48" w:rsidRDefault="00262D48" w:rsidP="00262D48">
      <w:pPr>
        <w:jc w:val="center"/>
        <w:rPr>
          <w:sz w:val="24"/>
          <w:szCs w:val="24"/>
          <w:rtl/>
        </w:rPr>
      </w:pPr>
    </w:p>
    <w:p w:rsidR="00262D48" w:rsidRDefault="00262D48" w:rsidP="00262D48">
      <w:pPr>
        <w:jc w:val="center"/>
        <w:rPr>
          <w:sz w:val="24"/>
          <w:szCs w:val="24"/>
          <w:rtl/>
        </w:rPr>
      </w:pPr>
    </w:p>
    <w:p w:rsidR="00262D48" w:rsidRDefault="00262D48" w:rsidP="00262D48">
      <w:pPr>
        <w:jc w:val="center"/>
        <w:rPr>
          <w:sz w:val="24"/>
          <w:szCs w:val="24"/>
          <w:rtl/>
        </w:rPr>
      </w:pPr>
    </w:p>
    <w:p w:rsidR="00262D48" w:rsidRDefault="00262D48" w:rsidP="00262D48">
      <w:pPr>
        <w:snapToGrid w:val="0"/>
        <w:jc w:val="center"/>
        <w:rPr>
          <w:sz w:val="24"/>
          <w:szCs w:val="24"/>
          <w:rtl/>
        </w:rPr>
      </w:pPr>
    </w:p>
    <w:p w:rsidR="00262D48" w:rsidRDefault="00262D48" w:rsidP="00262D48">
      <w:pPr>
        <w:snapToGrid w:val="0"/>
        <w:jc w:val="center"/>
        <w:rPr>
          <w:sz w:val="24"/>
          <w:szCs w:val="24"/>
          <w:rtl/>
        </w:rPr>
      </w:pPr>
    </w:p>
    <w:p w:rsidR="00262D48" w:rsidRDefault="00262D48" w:rsidP="00262D48">
      <w:pPr>
        <w:snapToGrid w:val="0"/>
        <w:jc w:val="center"/>
        <w:rPr>
          <w:sz w:val="24"/>
          <w:szCs w:val="24"/>
          <w:rtl/>
        </w:rPr>
      </w:pPr>
    </w:p>
    <w:p w:rsidR="00262D48" w:rsidRDefault="00262D48" w:rsidP="00262D48">
      <w:pPr>
        <w:snapToGrid w:val="0"/>
        <w:jc w:val="center"/>
        <w:rPr>
          <w:sz w:val="24"/>
          <w:szCs w:val="24"/>
          <w:rtl/>
        </w:rPr>
      </w:pPr>
    </w:p>
    <w:p w:rsidR="00F93325" w:rsidRDefault="00F93325" w:rsidP="00262D48">
      <w:pPr>
        <w:snapToGrid w:val="0"/>
        <w:jc w:val="center"/>
        <w:rPr>
          <w:sz w:val="24"/>
          <w:szCs w:val="24"/>
          <w:rtl/>
        </w:rPr>
      </w:pPr>
    </w:p>
    <w:p w:rsidR="00F93325" w:rsidRDefault="00F93325" w:rsidP="00262D48">
      <w:pPr>
        <w:snapToGrid w:val="0"/>
        <w:jc w:val="center"/>
        <w:rPr>
          <w:sz w:val="24"/>
          <w:szCs w:val="24"/>
          <w:rtl/>
        </w:rPr>
      </w:pPr>
    </w:p>
    <w:p w:rsidR="00F93325" w:rsidRDefault="00F93325" w:rsidP="00262D48">
      <w:pPr>
        <w:snapToGrid w:val="0"/>
        <w:jc w:val="center"/>
        <w:rPr>
          <w:sz w:val="24"/>
          <w:szCs w:val="24"/>
          <w:rtl/>
        </w:rPr>
      </w:pPr>
    </w:p>
    <w:p w:rsidR="00F93325" w:rsidRDefault="00F93325" w:rsidP="00262D48">
      <w:pPr>
        <w:snapToGrid w:val="0"/>
        <w:jc w:val="center"/>
        <w:rPr>
          <w:sz w:val="24"/>
          <w:szCs w:val="24"/>
          <w:rtl/>
        </w:rPr>
      </w:pPr>
    </w:p>
    <w:p w:rsidR="00F93325" w:rsidRDefault="00F93325" w:rsidP="00262D48">
      <w:pPr>
        <w:snapToGrid w:val="0"/>
        <w:jc w:val="center"/>
        <w:rPr>
          <w:sz w:val="24"/>
          <w:szCs w:val="24"/>
          <w:rtl/>
        </w:rPr>
      </w:pPr>
    </w:p>
    <w:p w:rsidR="00262D48" w:rsidRDefault="00262D48" w:rsidP="00262D48">
      <w:pPr>
        <w:snapToGrid w:val="0"/>
        <w:jc w:val="center"/>
        <w:rPr>
          <w:sz w:val="24"/>
          <w:szCs w:val="24"/>
          <w:rtl/>
        </w:rPr>
      </w:pPr>
    </w:p>
    <w:p w:rsidR="00262D48" w:rsidRDefault="00262D48" w:rsidP="00262D48">
      <w:pPr>
        <w:snapToGrid w:val="0"/>
        <w:jc w:val="center"/>
        <w:rPr>
          <w:b w:val="0"/>
          <w:sz w:val="32"/>
          <w:szCs w:val="32"/>
          <w:rtl/>
        </w:rPr>
      </w:pPr>
      <w:r>
        <w:rPr>
          <w:rFonts w:hint="cs"/>
          <w:bCs/>
          <w:sz w:val="32"/>
          <w:szCs w:val="32"/>
          <w:u w:val="single"/>
          <w:rtl/>
        </w:rPr>
        <w:t>נספח ב' להסכם- התחייבות לשמירה על סודיות</w:t>
      </w:r>
    </w:p>
    <w:p w:rsidR="00262D48" w:rsidRDefault="00262D48" w:rsidP="00262D48">
      <w:pPr>
        <w:snapToGrid w:val="0"/>
        <w:jc w:val="center"/>
        <w:rPr>
          <w:b w:val="0"/>
          <w:sz w:val="32"/>
          <w:szCs w:val="32"/>
          <w:rtl/>
        </w:rPr>
      </w:pPr>
    </w:p>
    <w:p w:rsidR="00262D48" w:rsidRDefault="00262D48" w:rsidP="00262D48">
      <w:pPr>
        <w:ind w:left="720"/>
        <w:jc w:val="both"/>
        <w:rPr>
          <w:rFonts w:cs="Times New Roman"/>
          <w:bCs/>
          <w:szCs w:val="22"/>
          <w:rtl/>
        </w:rPr>
      </w:pPr>
      <w:r>
        <w:rPr>
          <w:rFonts w:hint="cs"/>
          <w:b w:val="0"/>
          <w:sz w:val="26"/>
          <w:rtl/>
        </w:rPr>
        <w:t>אני הח"מ ___________________ העובד ב - _______________________ בתפקיד _____________________________</w:t>
      </w:r>
    </w:p>
    <w:p w:rsidR="00262D48" w:rsidRDefault="00262D48" w:rsidP="00262D48">
      <w:pPr>
        <w:ind w:left="720"/>
        <w:jc w:val="both"/>
        <w:rPr>
          <w:rFonts w:cs="Times New Roman"/>
          <w:bCs/>
          <w:szCs w:val="22"/>
          <w:rtl/>
        </w:rPr>
      </w:pPr>
      <w:r>
        <w:rPr>
          <w:rFonts w:cs="Times New Roman" w:hint="cs"/>
          <w:bCs/>
          <w:szCs w:val="22"/>
          <w:rtl/>
        </w:rPr>
        <w:t> </w:t>
      </w:r>
    </w:p>
    <w:p w:rsidR="00262D48" w:rsidRDefault="00262D48" w:rsidP="00262D48">
      <w:pPr>
        <w:ind w:left="720"/>
        <w:jc w:val="both"/>
        <w:rPr>
          <w:rFonts w:cs="Times New Roman"/>
          <w:bCs/>
          <w:szCs w:val="22"/>
          <w:rtl/>
        </w:rPr>
      </w:pPr>
      <w:r>
        <w:rPr>
          <w:rFonts w:hint="cs"/>
          <w:b w:val="0"/>
          <w:sz w:val="26"/>
          <w:rtl/>
        </w:rPr>
        <w:t xml:space="preserve">מתחייב לשמור בסוד, לא להעביר, להודיע, למסור או להביא לידיעת כל אדם, כל ידיעה שהגיעה אליה בקשר עם ביצוע שירותי העתקות האור, אני הח"מ מצהיר כי ידוע לי כי אי מילוי התחייבותי זו מהווה עבירה לפי החוק לתיקון דיני עונשין (בטחון המדינה) </w:t>
      </w:r>
      <w:proofErr w:type="spellStart"/>
      <w:r>
        <w:rPr>
          <w:rFonts w:hint="cs"/>
          <w:b w:val="0"/>
          <w:sz w:val="26"/>
          <w:rtl/>
        </w:rPr>
        <w:t>התשי"ז</w:t>
      </w:r>
      <w:proofErr w:type="spellEnd"/>
      <w:r>
        <w:rPr>
          <w:rFonts w:hint="cs"/>
          <w:b w:val="0"/>
          <w:sz w:val="26"/>
          <w:rtl/>
        </w:rPr>
        <w:t xml:space="preserve"> </w:t>
      </w:r>
      <w:r>
        <w:rPr>
          <w:rFonts w:cs="Times New Roman"/>
          <w:bCs/>
          <w:szCs w:val="22"/>
        </w:rPr>
        <w:t>–</w:t>
      </w:r>
      <w:r>
        <w:rPr>
          <w:rFonts w:hint="cs"/>
          <w:b w:val="0"/>
          <w:sz w:val="26"/>
          <w:rtl/>
        </w:rPr>
        <w:t xml:space="preserve"> 1957.</w:t>
      </w:r>
    </w:p>
    <w:p w:rsidR="00262D48" w:rsidRDefault="00262D48" w:rsidP="00262D48">
      <w:pPr>
        <w:ind w:left="720"/>
        <w:jc w:val="both"/>
        <w:rPr>
          <w:rFonts w:cs="Times New Roman"/>
          <w:bCs/>
          <w:szCs w:val="22"/>
          <w:rtl/>
        </w:rPr>
      </w:pPr>
      <w:r>
        <w:rPr>
          <w:rFonts w:cs="Times New Roman" w:hint="cs"/>
          <w:bCs/>
          <w:szCs w:val="22"/>
          <w:rtl/>
        </w:rPr>
        <w:t> </w:t>
      </w:r>
    </w:p>
    <w:p w:rsidR="00262D48" w:rsidRDefault="00262D48" w:rsidP="00262D48">
      <w:pPr>
        <w:ind w:left="720"/>
        <w:jc w:val="both"/>
        <w:rPr>
          <w:rFonts w:cs="Times New Roman"/>
          <w:bCs/>
          <w:szCs w:val="22"/>
          <w:rtl/>
        </w:rPr>
      </w:pPr>
      <w:r>
        <w:rPr>
          <w:rFonts w:hint="cs"/>
          <w:b w:val="0"/>
          <w:sz w:val="26"/>
          <w:rtl/>
        </w:rPr>
        <w:t>כמו כן, אני הח"מ מתחייב לשמור בסודיות את כל הנתונים שיימסרו לי ושיהיו ברשותי עקב ותוך ביצוע עבודות התכנון.</w:t>
      </w:r>
    </w:p>
    <w:p w:rsidR="00262D48" w:rsidRDefault="00262D48" w:rsidP="00262D48">
      <w:pPr>
        <w:ind w:left="720" w:hanging="720"/>
        <w:jc w:val="both"/>
        <w:rPr>
          <w:rFonts w:cs="Times New Roman"/>
          <w:bCs/>
          <w:szCs w:val="22"/>
          <w:rtl/>
        </w:rPr>
      </w:pPr>
    </w:p>
    <w:p w:rsidR="00262D48" w:rsidRDefault="00262D48" w:rsidP="00262D48">
      <w:pPr>
        <w:jc w:val="both"/>
        <w:rPr>
          <w:rFonts w:cs="Times New Roman"/>
          <w:bCs/>
          <w:szCs w:val="22"/>
          <w:rtl/>
        </w:rPr>
      </w:pPr>
      <w:r>
        <w:rPr>
          <w:rFonts w:hint="cs"/>
          <w:b w:val="0"/>
          <w:sz w:val="26"/>
          <w:rtl/>
        </w:rPr>
        <w:t>            _______________                                                  ______________</w:t>
      </w:r>
    </w:p>
    <w:p w:rsidR="00262D48" w:rsidRDefault="00262D48" w:rsidP="00262D48">
      <w:pPr>
        <w:ind w:left="720" w:hanging="720"/>
        <w:jc w:val="both"/>
        <w:rPr>
          <w:rFonts w:cs="Times New Roman"/>
          <w:bCs/>
          <w:szCs w:val="22"/>
          <w:rtl/>
        </w:rPr>
      </w:pPr>
      <w:r>
        <w:rPr>
          <w:rFonts w:hint="cs"/>
          <w:b w:val="0"/>
          <w:sz w:val="26"/>
          <w:rtl/>
        </w:rPr>
        <w:t>                        תאריך                                                                          חתימה</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r>
        <w:rPr>
          <w:rFonts w:cs="Times New Roman" w:hint="cs"/>
          <w:b w:val="0"/>
          <w:sz w:val="20"/>
          <w:szCs w:val="20"/>
          <w:rtl/>
        </w:rPr>
        <w:t> </w:t>
      </w: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F93325" w:rsidRDefault="00F93325"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rFonts w:cs="Times New Roman"/>
          <w:b w:val="0"/>
          <w:sz w:val="20"/>
          <w:szCs w:val="20"/>
          <w:rtl/>
        </w:rPr>
      </w:pPr>
    </w:p>
    <w:p w:rsidR="00262D48" w:rsidRDefault="00262D48" w:rsidP="00262D48">
      <w:pPr>
        <w:snapToGrid w:val="0"/>
        <w:jc w:val="both"/>
        <w:rPr>
          <w:bCs/>
          <w:sz w:val="32"/>
          <w:szCs w:val="32"/>
          <w:u w:val="single"/>
          <w:rtl/>
        </w:rPr>
      </w:pPr>
      <w:r>
        <w:rPr>
          <w:rFonts w:cs="Guttman Adii" w:hint="cs"/>
          <w:bCs/>
          <w:sz w:val="40"/>
          <w:szCs w:val="40"/>
          <w:rtl/>
        </w:rPr>
        <w:t xml:space="preserve">      </w:t>
      </w:r>
      <w:r>
        <w:rPr>
          <w:rFonts w:hint="cs"/>
          <w:bCs/>
          <w:sz w:val="32"/>
          <w:szCs w:val="32"/>
          <w:u w:val="single"/>
          <w:rtl/>
        </w:rPr>
        <w:t xml:space="preserve">נספח ג' להסכם </w:t>
      </w:r>
      <w:r>
        <w:rPr>
          <w:bCs/>
          <w:sz w:val="32"/>
          <w:szCs w:val="32"/>
          <w:u w:val="single"/>
        </w:rPr>
        <w:t>–</w:t>
      </w:r>
      <w:r>
        <w:rPr>
          <w:rFonts w:hint="cs"/>
          <w:bCs/>
          <w:sz w:val="32"/>
          <w:szCs w:val="32"/>
          <w:u w:val="single"/>
          <w:rtl/>
        </w:rPr>
        <w:t xml:space="preserve"> כתב ערבות לקיום תנאי החוזה</w:t>
      </w:r>
    </w:p>
    <w:p w:rsidR="00262D48" w:rsidRDefault="00262D48" w:rsidP="00262D48">
      <w:pPr>
        <w:jc w:val="both"/>
        <w:rPr>
          <w:rFonts w:ascii="Arial" w:hAnsi="Arial" w:cs="Arial"/>
          <w:szCs w:val="22"/>
          <w:rtl/>
        </w:rPr>
      </w:pPr>
      <w:r>
        <w:rPr>
          <w:rFonts w:ascii="Arial" w:hAnsi="Arial" w:cs="Arial"/>
          <w:szCs w:val="22"/>
          <w:rtl/>
        </w:rPr>
        <w:t>שם הבנק/חברת הביטוח ________________</w:t>
      </w:r>
    </w:p>
    <w:p w:rsidR="00262D48" w:rsidRDefault="00262D48" w:rsidP="00262D48">
      <w:pPr>
        <w:jc w:val="both"/>
        <w:rPr>
          <w:rFonts w:ascii="Arial" w:hAnsi="Arial" w:cs="Arial"/>
          <w:szCs w:val="22"/>
        </w:rPr>
      </w:pPr>
      <w:r>
        <w:rPr>
          <w:rFonts w:ascii="Arial" w:hAnsi="Arial" w:cs="Arial"/>
          <w:szCs w:val="22"/>
          <w:rtl/>
        </w:rPr>
        <w:t>מס' הטלפון ________________________</w:t>
      </w:r>
    </w:p>
    <w:p w:rsidR="00262D48" w:rsidRDefault="00262D48" w:rsidP="00262D48">
      <w:pPr>
        <w:jc w:val="both"/>
        <w:rPr>
          <w:rFonts w:ascii="Arial" w:hAnsi="Arial" w:cs="Arial"/>
          <w:szCs w:val="22"/>
        </w:rPr>
      </w:pPr>
      <w:r>
        <w:rPr>
          <w:rFonts w:ascii="Arial" w:hAnsi="Arial" w:cs="Arial"/>
          <w:szCs w:val="22"/>
          <w:rtl/>
        </w:rPr>
        <w:t>מס' הפקס: ________________________</w:t>
      </w:r>
    </w:p>
    <w:p w:rsidR="00262D48" w:rsidRDefault="00262D48" w:rsidP="00262D48">
      <w:pPr>
        <w:jc w:val="both"/>
        <w:rPr>
          <w:rFonts w:ascii="Arial" w:hAnsi="Arial" w:cs="Arial"/>
          <w:szCs w:val="22"/>
        </w:rPr>
      </w:pPr>
    </w:p>
    <w:p w:rsidR="00262D48" w:rsidRDefault="00262D48" w:rsidP="00262D48">
      <w:pPr>
        <w:ind w:left="-22" w:hanging="1559"/>
        <w:jc w:val="center"/>
        <w:rPr>
          <w:rFonts w:ascii="Arial" w:hAnsi="Arial" w:cs="Arial"/>
          <w:b w:val="0"/>
          <w:bCs/>
          <w:szCs w:val="22"/>
          <w:u w:val="single"/>
        </w:rPr>
      </w:pPr>
      <w:r>
        <w:rPr>
          <w:rFonts w:ascii="Arial" w:hAnsi="Arial" w:cs="Arial"/>
          <w:bCs/>
          <w:szCs w:val="22"/>
          <w:u w:val="single"/>
          <w:rtl/>
        </w:rPr>
        <w:t>כתב ערבות לקיום תנאי החוזה במכרז מס' 167/2013</w:t>
      </w:r>
    </w:p>
    <w:p w:rsidR="00262D48" w:rsidRDefault="00262D48" w:rsidP="00262D48">
      <w:pPr>
        <w:rPr>
          <w:rFonts w:ascii="Arial" w:hAnsi="Arial" w:cs="Arial"/>
          <w:szCs w:val="22"/>
        </w:rPr>
      </w:pPr>
      <w:r>
        <w:rPr>
          <w:rFonts w:ascii="Arial" w:hAnsi="Arial" w:cs="Arial"/>
          <w:szCs w:val="22"/>
          <w:rtl/>
        </w:rPr>
        <w:t xml:space="preserve">לכבוד </w:t>
      </w:r>
    </w:p>
    <w:p w:rsidR="00262D48" w:rsidRDefault="00262D48" w:rsidP="00262D48">
      <w:pPr>
        <w:rPr>
          <w:rFonts w:ascii="Arial" w:hAnsi="Arial" w:cs="Arial"/>
          <w:szCs w:val="22"/>
        </w:rPr>
      </w:pPr>
      <w:r>
        <w:rPr>
          <w:rFonts w:ascii="Arial" w:hAnsi="Arial" w:cs="Arial"/>
          <w:szCs w:val="22"/>
          <w:rtl/>
        </w:rPr>
        <w:t xml:space="preserve">ממשלת ישראל </w:t>
      </w:r>
    </w:p>
    <w:p w:rsidR="00262D48" w:rsidRDefault="00262D48" w:rsidP="00262D48">
      <w:pPr>
        <w:rPr>
          <w:rFonts w:ascii="Arial" w:hAnsi="Arial" w:cs="Arial"/>
          <w:szCs w:val="22"/>
        </w:rPr>
      </w:pPr>
      <w:r>
        <w:rPr>
          <w:rFonts w:ascii="Arial" w:hAnsi="Arial" w:cs="Arial"/>
          <w:szCs w:val="22"/>
          <w:rtl/>
        </w:rPr>
        <w:t>באמצעות משרד ____________</w:t>
      </w:r>
    </w:p>
    <w:p w:rsidR="00262D48" w:rsidRDefault="00262D48" w:rsidP="00262D48">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262D48" w:rsidRDefault="00262D48" w:rsidP="00262D48">
      <w:pPr>
        <w:rPr>
          <w:rFonts w:ascii="Arial" w:hAnsi="Arial" w:cs="Arial"/>
          <w:szCs w:val="22"/>
        </w:rPr>
      </w:pPr>
      <w:r>
        <w:rPr>
          <w:rFonts w:ascii="Arial" w:hAnsi="Arial" w:cs="Arial"/>
          <w:szCs w:val="22"/>
          <w:rtl/>
        </w:rPr>
        <w:t>אנו ערבים בזה כלפיכם לסילוק כל סכום עד לסך _______________________  ( במילים )</w:t>
      </w:r>
    </w:p>
    <w:p w:rsidR="00262D48" w:rsidRDefault="00262D48" w:rsidP="00262D48">
      <w:pPr>
        <w:rPr>
          <w:rFonts w:ascii="Arial" w:hAnsi="Arial" w:cs="Arial"/>
          <w:szCs w:val="22"/>
        </w:rPr>
      </w:pPr>
      <w:r>
        <w:rPr>
          <w:rFonts w:ascii="Arial" w:hAnsi="Arial" w:cs="Arial"/>
          <w:szCs w:val="22"/>
          <w:rtl/>
        </w:rPr>
        <w:t>(_________________________________________________________________)</w:t>
      </w:r>
    </w:p>
    <w:p w:rsidR="00262D48" w:rsidRDefault="00262D48" w:rsidP="00262D48">
      <w:pPr>
        <w:rPr>
          <w:rFonts w:ascii="Arial" w:hAnsi="Arial" w:cs="Arial"/>
          <w:szCs w:val="22"/>
        </w:rPr>
      </w:pPr>
      <w:r>
        <w:rPr>
          <w:rFonts w:ascii="Arial" w:hAnsi="Arial" w:cs="Arial"/>
          <w:szCs w:val="22"/>
          <w:rtl/>
        </w:rPr>
        <w:t xml:space="preserve">שיוצמד למדד המחירים לצרכן   __________ מתאריך ____________ (תאריך תחילת תוקף הערבות)                                                                              </w:t>
      </w:r>
    </w:p>
    <w:p w:rsidR="00262D48" w:rsidRDefault="00262D48" w:rsidP="00262D48">
      <w:pPr>
        <w:spacing w:line="120" w:lineRule="auto"/>
        <w:rPr>
          <w:rFonts w:ascii="Arial" w:hAnsi="Arial" w:cs="Arial"/>
          <w:szCs w:val="22"/>
        </w:rPr>
      </w:pPr>
    </w:p>
    <w:p w:rsidR="00262D48" w:rsidRDefault="00262D48" w:rsidP="00262D48">
      <w:pPr>
        <w:rPr>
          <w:rFonts w:ascii="Arial" w:hAnsi="Arial" w:cs="Arial"/>
          <w:szCs w:val="22"/>
        </w:rPr>
      </w:pPr>
      <w:r>
        <w:rPr>
          <w:rFonts w:ascii="Arial" w:hAnsi="Arial" w:cs="Arial"/>
          <w:szCs w:val="22"/>
          <w:rtl/>
        </w:rPr>
        <w:t>אשר תדרשו מאת: ____________________________________________(להלן "החייב") בקשר עם הזמנה/חוזה _____________________</w:t>
      </w:r>
    </w:p>
    <w:p w:rsidR="00262D48" w:rsidRDefault="00262D48" w:rsidP="00262D48">
      <w:pPr>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62D48" w:rsidRDefault="00262D48" w:rsidP="00262D48">
      <w:pPr>
        <w:rPr>
          <w:rFonts w:ascii="Arial" w:hAnsi="Arial" w:cs="Arial"/>
          <w:szCs w:val="22"/>
        </w:rPr>
      </w:pPr>
      <w:r>
        <w:rPr>
          <w:rFonts w:ascii="Arial" w:hAnsi="Arial" w:cs="Arial"/>
          <w:szCs w:val="22"/>
          <w:rtl/>
        </w:rPr>
        <w:t>ערבות זו תהיה בתוקף מתאריך ______________ עד תאריך  _______________</w:t>
      </w:r>
    </w:p>
    <w:p w:rsidR="00262D48" w:rsidRDefault="00262D48" w:rsidP="00262D48">
      <w:pPr>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262D48" w:rsidRDefault="00262D48" w:rsidP="00262D48">
      <w:pPr>
        <w:rPr>
          <w:rFonts w:ascii="Arial" w:hAnsi="Arial" w:cs="Arial"/>
          <w:szCs w:val="22"/>
        </w:rPr>
      </w:pPr>
      <w:r>
        <w:rPr>
          <w:rFonts w:ascii="Arial" w:hAnsi="Arial" w:cs="Arial"/>
          <w:szCs w:val="22"/>
          <w:rtl/>
        </w:rPr>
        <w:t>שם הבנק/חב' הביטוח ___________________</w:t>
      </w:r>
    </w:p>
    <w:p w:rsidR="00262D48" w:rsidRDefault="00262D48" w:rsidP="00262D48">
      <w:pPr>
        <w:spacing w:line="120" w:lineRule="auto"/>
        <w:jc w:val="both"/>
        <w:rPr>
          <w:rFonts w:ascii="Arial" w:hAnsi="Arial" w:cs="Arial"/>
          <w:szCs w:val="22"/>
        </w:rPr>
      </w:pPr>
    </w:p>
    <w:p w:rsidR="00262D48" w:rsidRDefault="00262D48" w:rsidP="00262D48">
      <w:pPr>
        <w:jc w:val="both"/>
        <w:rPr>
          <w:rFonts w:ascii="Arial" w:hAnsi="Arial" w:cs="Arial"/>
          <w:szCs w:val="22"/>
          <w:rtl/>
        </w:rPr>
      </w:pPr>
      <w:r>
        <w:rPr>
          <w:rFonts w:ascii="Arial" w:hAnsi="Arial" w:cs="Arial"/>
          <w:szCs w:val="22"/>
          <w:rtl/>
        </w:rPr>
        <w:t xml:space="preserve">מס' הבנק ומס' הסניף     __________________________________                                                       </w:t>
      </w:r>
    </w:p>
    <w:p w:rsidR="00262D48" w:rsidRDefault="00262D48" w:rsidP="00262D48">
      <w:pPr>
        <w:jc w:val="both"/>
        <w:rPr>
          <w:rFonts w:ascii="Arial" w:hAnsi="Arial" w:cs="Arial"/>
          <w:szCs w:val="22"/>
          <w:rtl/>
        </w:rPr>
      </w:pPr>
      <w:r>
        <w:rPr>
          <w:rFonts w:ascii="Arial" w:hAnsi="Arial" w:cs="Arial"/>
          <w:szCs w:val="22"/>
          <w:rtl/>
        </w:rPr>
        <w:t xml:space="preserve"> כתובת סניף הבנק/חברת הביטוח _______________________</w:t>
      </w:r>
    </w:p>
    <w:p w:rsidR="00262D48" w:rsidRDefault="00262D48" w:rsidP="00262D48">
      <w:pPr>
        <w:jc w:val="both"/>
        <w:rPr>
          <w:rFonts w:ascii="Arial" w:hAnsi="Arial" w:cs="Arial"/>
          <w:szCs w:val="22"/>
        </w:rPr>
      </w:pPr>
    </w:p>
    <w:p w:rsidR="00262D48" w:rsidRDefault="00262D48" w:rsidP="00262D48">
      <w:pPr>
        <w:jc w:val="both"/>
        <w:rPr>
          <w:rFonts w:ascii="Arial" w:hAnsi="Arial" w:cs="Arial"/>
          <w:szCs w:val="22"/>
          <w:rtl/>
        </w:rPr>
      </w:pPr>
      <w:r>
        <w:rPr>
          <w:rFonts w:ascii="Arial" w:hAnsi="Arial" w:cs="Arial"/>
          <w:szCs w:val="22"/>
          <w:rtl/>
        </w:rPr>
        <w:t>ערבות זו אינה ניתנת להעברה</w:t>
      </w:r>
    </w:p>
    <w:p w:rsidR="00262D48" w:rsidRDefault="00262D48" w:rsidP="00262D48">
      <w:pPr>
        <w:jc w:val="both"/>
        <w:rPr>
          <w:rFonts w:ascii="Arial" w:hAnsi="Arial" w:cs="Arial"/>
          <w:szCs w:val="22"/>
          <w:rtl/>
        </w:rPr>
      </w:pPr>
    </w:p>
    <w:p w:rsidR="00262D48" w:rsidRDefault="00262D48" w:rsidP="00262D48">
      <w:pPr>
        <w:jc w:val="both"/>
        <w:rPr>
          <w:rFonts w:ascii="Arial" w:hAnsi="Arial" w:cs="Arial"/>
          <w:szCs w:val="22"/>
        </w:rPr>
      </w:pPr>
      <w:r>
        <w:rPr>
          <w:rFonts w:ascii="Arial" w:hAnsi="Arial" w:cs="Arial"/>
          <w:szCs w:val="22"/>
          <w:rtl/>
        </w:rPr>
        <w:t xml:space="preserve">________________                       ________________           __________________          </w:t>
      </w:r>
    </w:p>
    <w:p w:rsidR="00262D48" w:rsidRDefault="00262D48" w:rsidP="00262D48">
      <w:pPr>
        <w:jc w:val="both"/>
        <w:rPr>
          <w:rFonts w:ascii="Arial" w:hAnsi="Arial" w:cs="Arial"/>
          <w:szCs w:val="22"/>
        </w:rPr>
      </w:pPr>
      <w:r>
        <w:rPr>
          <w:rFonts w:ascii="Arial" w:hAnsi="Arial" w:cs="Arial"/>
          <w:szCs w:val="22"/>
          <w:rtl/>
        </w:rPr>
        <w:t xml:space="preserve">          תאריך                                                  שם מלא                          חתימה וחותמת </w:t>
      </w:r>
    </w:p>
    <w:p w:rsidR="00262D48" w:rsidRDefault="00262D48" w:rsidP="00262D48">
      <w:pPr>
        <w:snapToGrid w:val="0"/>
        <w:jc w:val="both"/>
        <w:rPr>
          <w:sz w:val="24"/>
          <w:szCs w:val="22"/>
          <w:rtl/>
        </w:rPr>
      </w:pPr>
    </w:p>
    <w:p w:rsidR="00700467" w:rsidRDefault="00700467" w:rsidP="00156CCF">
      <w:pPr>
        <w:spacing w:line="240" w:lineRule="auto"/>
      </w:pPr>
    </w:p>
    <w:sectPr w:rsidR="00700467" w:rsidSect="00D7713A">
      <w:headerReference w:type="default" r:id="rId16"/>
      <w:footerReference w:type="default" r:id="rId17"/>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FAB" w:rsidRDefault="005F0FAB" w:rsidP="000A389D">
      <w:pPr>
        <w:spacing w:line="240" w:lineRule="auto"/>
      </w:pPr>
      <w:r>
        <w:separator/>
      </w:r>
    </w:p>
  </w:endnote>
  <w:endnote w:type="continuationSeparator" w:id="0">
    <w:p w:rsidR="005F0FAB" w:rsidRDefault="005F0FAB"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51F1E" w:rsidRPr="009222B6" w:rsidTr="00D7713A">
      <w:trPr>
        <w:trHeight w:hRule="exact" w:val="80"/>
      </w:trPr>
      <w:tc>
        <w:tcPr>
          <w:tcW w:w="8522" w:type="dxa"/>
        </w:tcPr>
        <w:p w:rsidR="00051F1E" w:rsidRPr="009222B6" w:rsidRDefault="00051F1E" w:rsidP="00D7713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8E682A5" wp14:editId="4E2ECE9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51F1E" w:rsidRPr="009222B6" w:rsidRDefault="00051F1E" w:rsidP="00D7713A">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051F1E" w:rsidRPr="009222B6" w:rsidRDefault="00051F1E"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FAB" w:rsidRDefault="005F0FAB" w:rsidP="000A389D">
      <w:pPr>
        <w:spacing w:line="240" w:lineRule="auto"/>
      </w:pPr>
      <w:r>
        <w:separator/>
      </w:r>
    </w:p>
  </w:footnote>
  <w:footnote w:type="continuationSeparator" w:id="0">
    <w:p w:rsidR="005F0FAB" w:rsidRDefault="005F0FAB"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1F1E" w:rsidRPr="009222B6" w:rsidRDefault="00051F1E" w:rsidP="00D7713A">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5B9E80C8" wp14:editId="6ABF532B">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51F1E" w:rsidRDefault="00051F1E" w:rsidP="00D7713A">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051F1E" w:rsidRPr="007D6E9C" w:rsidRDefault="00051F1E" w:rsidP="006D187B">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C46881"/>
    <w:multiLevelType w:val="hybridMultilevel"/>
    <w:tmpl w:val="89643B50"/>
    <w:lvl w:ilvl="0" w:tplc="C2D614AA">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2F9F3028"/>
    <w:multiLevelType w:val="hybridMultilevel"/>
    <w:tmpl w:val="33C47622"/>
    <w:lvl w:ilvl="0" w:tplc="C2D614AA">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35F40468"/>
    <w:multiLevelType w:val="hybridMultilevel"/>
    <w:tmpl w:val="5CEC58F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4C384E89"/>
    <w:multiLevelType w:val="hybridMultilevel"/>
    <w:tmpl w:val="2E501A7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4F7503BB"/>
    <w:multiLevelType w:val="hybridMultilevel"/>
    <w:tmpl w:val="B8D65AA0"/>
    <w:lvl w:ilvl="0" w:tplc="08D2A81A">
      <w:start w:val="1"/>
      <w:numFmt w:val="decimal"/>
      <w:lvlText w:val="%1."/>
      <w:lvlJc w:val="left"/>
      <w:pPr>
        <w:tabs>
          <w:tab w:val="num" w:pos="720"/>
        </w:tabs>
        <w:ind w:left="720" w:hanging="360"/>
      </w:pPr>
      <w:rPr>
        <w:rFonts w:cs="David"/>
        <w:b/>
        <w:bCs/>
        <w:sz w:val="28"/>
        <w:szCs w:val="28"/>
      </w:rPr>
    </w:lvl>
    <w:lvl w:ilvl="1" w:tplc="74845B5A">
      <w:start w:val="1"/>
      <w:numFmt w:val="hebrew1"/>
      <w:lvlText w:val="%2."/>
      <w:lvlJc w:val="left"/>
      <w:pPr>
        <w:tabs>
          <w:tab w:val="num" w:pos="1454"/>
        </w:tabs>
        <w:ind w:left="1191" w:hanging="57"/>
      </w:pPr>
      <w:rPr>
        <w:b w:val="0"/>
        <w:bCs w:val="0"/>
        <w:sz w:val="26"/>
        <w:szCs w:val="26"/>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560C440F"/>
    <w:multiLevelType w:val="hybridMultilevel"/>
    <w:tmpl w:val="7450BB12"/>
    <w:lvl w:ilvl="0" w:tplc="6C789DA0">
      <w:start w:val="6"/>
      <w:numFmt w:val="hebrew1"/>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6">
    <w:nsid w:val="57256920"/>
    <w:multiLevelType w:val="hybridMultilevel"/>
    <w:tmpl w:val="5FEE82DE"/>
    <w:lvl w:ilvl="0" w:tplc="BFBE6F5A">
      <w:start w:val="3"/>
      <w:numFmt w:val="hebrew1"/>
      <w:lvlText w:val="%1."/>
      <w:lvlJc w:val="left"/>
      <w:pPr>
        <w:ind w:left="930" w:hanging="360"/>
      </w:pPr>
      <w:rPr>
        <w:rFonts w:cs="David"/>
        <w:b w:val="0"/>
        <w:sz w:val="26"/>
      </w:rPr>
    </w:lvl>
    <w:lvl w:ilvl="1" w:tplc="04090019">
      <w:start w:val="1"/>
      <w:numFmt w:val="lowerLetter"/>
      <w:lvlText w:val="%2."/>
      <w:lvlJc w:val="left"/>
      <w:pPr>
        <w:ind w:left="1650" w:hanging="360"/>
      </w:pPr>
    </w:lvl>
    <w:lvl w:ilvl="2" w:tplc="0409001B">
      <w:start w:val="1"/>
      <w:numFmt w:val="lowerRoman"/>
      <w:lvlText w:val="%3."/>
      <w:lvlJc w:val="right"/>
      <w:pPr>
        <w:ind w:left="2370" w:hanging="180"/>
      </w:pPr>
    </w:lvl>
    <w:lvl w:ilvl="3" w:tplc="0409000F">
      <w:start w:val="1"/>
      <w:numFmt w:val="decimal"/>
      <w:lvlText w:val="%4."/>
      <w:lvlJc w:val="left"/>
      <w:pPr>
        <w:ind w:left="3090" w:hanging="360"/>
      </w:pPr>
    </w:lvl>
    <w:lvl w:ilvl="4" w:tplc="04090019">
      <w:start w:val="1"/>
      <w:numFmt w:val="lowerLetter"/>
      <w:lvlText w:val="%5."/>
      <w:lvlJc w:val="left"/>
      <w:pPr>
        <w:ind w:left="3810" w:hanging="360"/>
      </w:pPr>
    </w:lvl>
    <w:lvl w:ilvl="5" w:tplc="0409001B">
      <w:start w:val="1"/>
      <w:numFmt w:val="lowerRoman"/>
      <w:lvlText w:val="%6."/>
      <w:lvlJc w:val="right"/>
      <w:pPr>
        <w:ind w:left="4530" w:hanging="180"/>
      </w:pPr>
    </w:lvl>
    <w:lvl w:ilvl="6" w:tplc="0409000F">
      <w:start w:val="1"/>
      <w:numFmt w:val="decimal"/>
      <w:lvlText w:val="%7."/>
      <w:lvlJc w:val="left"/>
      <w:pPr>
        <w:ind w:left="5250" w:hanging="360"/>
      </w:pPr>
    </w:lvl>
    <w:lvl w:ilvl="7" w:tplc="04090019">
      <w:start w:val="1"/>
      <w:numFmt w:val="lowerLetter"/>
      <w:lvlText w:val="%8."/>
      <w:lvlJc w:val="left"/>
      <w:pPr>
        <w:ind w:left="5970" w:hanging="360"/>
      </w:pPr>
    </w:lvl>
    <w:lvl w:ilvl="8" w:tplc="0409001B">
      <w:start w:val="1"/>
      <w:numFmt w:val="lowerRoman"/>
      <w:lvlText w:val="%9."/>
      <w:lvlJc w:val="right"/>
      <w:pPr>
        <w:ind w:left="6690" w:hanging="180"/>
      </w:pPr>
    </w:lvl>
  </w:abstractNum>
  <w:abstractNum w:abstractNumId="7">
    <w:nsid w:val="578C6085"/>
    <w:multiLevelType w:val="hybridMultilevel"/>
    <w:tmpl w:val="3B488CE8"/>
    <w:lvl w:ilvl="0" w:tplc="191A6738">
      <w:start w:val="2"/>
      <w:numFmt w:val="decimal"/>
      <w:lvlText w:val="%1."/>
      <w:lvlJc w:val="lef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D48"/>
    <w:rsid w:val="0004274C"/>
    <w:rsid w:val="00051F1E"/>
    <w:rsid w:val="00070AF8"/>
    <w:rsid w:val="000A389D"/>
    <w:rsid w:val="001147D3"/>
    <w:rsid w:val="00152C00"/>
    <w:rsid w:val="00156CCF"/>
    <w:rsid w:val="00191323"/>
    <w:rsid w:val="00196BE1"/>
    <w:rsid w:val="001E2356"/>
    <w:rsid w:val="0024343C"/>
    <w:rsid w:val="00262D48"/>
    <w:rsid w:val="002E7F4C"/>
    <w:rsid w:val="003200B8"/>
    <w:rsid w:val="003A2D09"/>
    <w:rsid w:val="00423A7E"/>
    <w:rsid w:val="004939FD"/>
    <w:rsid w:val="00551DFB"/>
    <w:rsid w:val="005F0FAB"/>
    <w:rsid w:val="00614622"/>
    <w:rsid w:val="00627401"/>
    <w:rsid w:val="0064636F"/>
    <w:rsid w:val="006525D5"/>
    <w:rsid w:val="00661CF4"/>
    <w:rsid w:val="006D187B"/>
    <w:rsid w:val="006D4A01"/>
    <w:rsid w:val="00700467"/>
    <w:rsid w:val="00753D75"/>
    <w:rsid w:val="00757C30"/>
    <w:rsid w:val="007D6E9C"/>
    <w:rsid w:val="008117F2"/>
    <w:rsid w:val="008309DF"/>
    <w:rsid w:val="00855E00"/>
    <w:rsid w:val="00937F47"/>
    <w:rsid w:val="00972C33"/>
    <w:rsid w:val="00980DD7"/>
    <w:rsid w:val="009B1E98"/>
    <w:rsid w:val="009D18FA"/>
    <w:rsid w:val="00A038A6"/>
    <w:rsid w:val="00A071C2"/>
    <w:rsid w:val="00AC4F4E"/>
    <w:rsid w:val="00AD567A"/>
    <w:rsid w:val="00AE1E3D"/>
    <w:rsid w:val="00B17F3E"/>
    <w:rsid w:val="00BC55E0"/>
    <w:rsid w:val="00BD43AF"/>
    <w:rsid w:val="00C227B9"/>
    <w:rsid w:val="00C3495C"/>
    <w:rsid w:val="00C50B99"/>
    <w:rsid w:val="00C819C2"/>
    <w:rsid w:val="00C9491C"/>
    <w:rsid w:val="00CD1BFC"/>
    <w:rsid w:val="00CD7368"/>
    <w:rsid w:val="00D222E5"/>
    <w:rsid w:val="00D23539"/>
    <w:rsid w:val="00D7713A"/>
    <w:rsid w:val="00DF1EFF"/>
    <w:rsid w:val="00E23956"/>
    <w:rsid w:val="00E331A3"/>
    <w:rsid w:val="00F12F7D"/>
    <w:rsid w:val="00F17B1A"/>
    <w:rsid w:val="00F40245"/>
    <w:rsid w:val="00F93325"/>
    <w:rsid w:val="00FB423A"/>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link w:val="20"/>
    <w:semiHidden/>
    <w:unhideWhenUsed/>
    <w:qFormat/>
    <w:rsid w:val="00262D48"/>
    <w:pPr>
      <w:jc w:val="center"/>
      <w:outlineLvl w:val="1"/>
    </w:pPr>
    <w:rPr>
      <w:rFonts w:cs="Times New Roman"/>
      <w:bCs/>
      <w:szCs w:val="22"/>
      <w:u w:val="single"/>
    </w:rPr>
  </w:style>
  <w:style w:type="paragraph" w:styleId="3">
    <w:name w:val="heading 3"/>
    <w:basedOn w:val="a"/>
    <w:link w:val="30"/>
    <w:semiHidden/>
    <w:unhideWhenUsed/>
    <w:qFormat/>
    <w:rsid w:val="00262D48"/>
    <w:pPr>
      <w:ind w:left="720"/>
      <w:jc w:val="both"/>
      <w:outlineLvl w:val="2"/>
    </w:pPr>
    <w:rPr>
      <w:rFonts w:cs="Times New Roman"/>
      <w:bCs/>
      <w:szCs w:val="22"/>
      <w:u w:val="single"/>
    </w:rPr>
  </w:style>
  <w:style w:type="paragraph" w:styleId="4">
    <w:name w:val="heading 4"/>
    <w:basedOn w:val="a"/>
    <w:link w:val="40"/>
    <w:semiHidden/>
    <w:unhideWhenUsed/>
    <w:qFormat/>
    <w:rsid w:val="00262D48"/>
    <w:pPr>
      <w:ind w:firstLine="720"/>
      <w:jc w:val="both"/>
      <w:outlineLvl w:val="3"/>
    </w:pPr>
    <w:rPr>
      <w:rFonts w:cs="Times New Roman"/>
      <w:bCs/>
      <w:szCs w:val="22"/>
      <w:u w:val="single"/>
    </w:rPr>
  </w:style>
  <w:style w:type="paragraph" w:styleId="5">
    <w:name w:val="heading 5"/>
    <w:basedOn w:val="a"/>
    <w:link w:val="50"/>
    <w:semiHidden/>
    <w:unhideWhenUsed/>
    <w:qFormat/>
    <w:rsid w:val="00262D48"/>
    <w:pPr>
      <w:jc w:val="both"/>
      <w:outlineLvl w:val="4"/>
    </w:pPr>
    <w:rPr>
      <w:rFonts w:cs="Times New Roman"/>
      <w:bCs/>
      <w:szCs w:val="22"/>
      <w:u w:val="single"/>
    </w:rPr>
  </w:style>
  <w:style w:type="paragraph" w:styleId="6">
    <w:name w:val="heading 6"/>
    <w:basedOn w:val="a"/>
    <w:link w:val="60"/>
    <w:semiHidden/>
    <w:unhideWhenUsed/>
    <w:qFormat/>
    <w:rsid w:val="00262D48"/>
    <w:pPr>
      <w:jc w:val="center"/>
      <w:outlineLvl w:val="5"/>
    </w:pPr>
    <w:rPr>
      <w:rFonts w:cs="Times New Roman"/>
      <w:bCs/>
      <w:szCs w:val="22"/>
      <w:u w:val="single"/>
    </w:rPr>
  </w:style>
  <w:style w:type="paragraph" w:styleId="9">
    <w:name w:val="heading 9"/>
    <w:basedOn w:val="a"/>
    <w:link w:val="90"/>
    <w:semiHidden/>
    <w:unhideWhenUsed/>
    <w:qFormat/>
    <w:rsid w:val="00262D48"/>
    <w:pPr>
      <w:ind w:left="720" w:hanging="720"/>
      <w:jc w:val="both"/>
      <w:outlineLvl w:val="8"/>
    </w:pPr>
    <w:rPr>
      <w:rFonts w:cs="Times New Roman"/>
      <w:bCs/>
      <w:szCs w:val="2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semiHidden/>
    <w:unhideWhenUsed/>
    <w:rsid w:val="000A389D"/>
    <w:pPr>
      <w:tabs>
        <w:tab w:val="center" w:pos="4153"/>
        <w:tab w:val="right" w:pos="8306"/>
      </w:tabs>
      <w:spacing w:line="240" w:lineRule="auto"/>
    </w:pPr>
  </w:style>
  <w:style w:type="character" w:customStyle="1" w:styleId="aa">
    <w:name w:val="כותרת תחתונה תו"/>
    <w:basedOn w:val="a0"/>
    <w:link w:val="a9"/>
    <w:semiHidden/>
    <w:rsid w:val="000A389D"/>
    <w:rPr>
      <w:rFonts w:ascii="Times New Roman" w:eastAsia="Times New Roman" w:hAnsi="Times New Roman" w:cs="David"/>
      <w:b/>
      <w:szCs w:val="26"/>
    </w:rPr>
  </w:style>
  <w:style w:type="character" w:customStyle="1" w:styleId="20">
    <w:name w:val="כותרת 2 תו"/>
    <w:basedOn w:val="a0"/>
    <w:link w:val="2"/>
    <w:semiHidden/>
    <w:rsid w:val="00262D48"/>
    <w:rPr>
      <w:rFonts w:ascii="Times New Roman" w:eastAsia="Times New Roman" w:hAnsi="Times New Roman" w:cs="Times New Roman"/>
      <w:b/>
      <w:bCs/>
      <w:u w:val="single"/>
    </w:rPr>
  </w:style>
  <w:style w:type="character" w:customStyle="1" w:styleId="30">
    <w:name w:val="כותרת 3 תו"/>
    <w:basedOn w:val="a0"/>
    <w:link w:val="3"/>
    <w:semiHidden/>
    <w:rsid w:val="00262D48"/>
    <w:rPr>
      <w:rFonts w:ascii="Times New Roman" w:eastAsia="Times New Roman" w:hAnsi="Times New Roman" w:cs="Times New Roman"/>
      <w:b/>
      <w:bCs/>
      <w:u w:val="single"/>
    </w:rPr>
  </w:style>
  <w:style w:type="character" w:customStyle="1" w:styleId="40">
    <w:name w:val="כותרת 4 תו"/>
    <w:basedOn w:val="a0"/>
    <w:link w:val="4"/>
    <w:semiHidden/>
    <w:rsid w:val="00262D48"/>
    <w:rPr>
      <w:rFonts w:ascii="Times New Roman" w:eastAsia="Times New Roman" w:hAnsi="Times New Roman" w:cs="Times New Roman"/>
      <w:b/>
      <w:bCs/>
      <w:u w:val="single"/>
    </w:rPr>
  </w:style>
  <w:style w:type="character" w:customStyle="1" w:styleId="50">
    <w:name w:val="כותרת 5 תו"/>
    <w:basedOn w:val="a0"/>
    <w:link w:val="5"/>
    <w:semiHidden/>
    <w:rsid w:val="00262D48"/>
    <w:rPr>
      <w:rFonts w:ascii="Times New Roman" w:eastAsia="Times New Roman" w:hAnsi="Times New Roman" w:cs="Times New Roman"/>
      <w:b/>
      <w:bCs/>
      <w:u w:val="single"/>
    </w:rPr>
  </w:style>
  <w:style w:type="character" w:customStyle="1" w:styleId="60">
    <w:name w:val="כותרת 6 תו"/>
    <w:basedOn w:val="a0"/>
    <w:link w:val="6"/>
    <w:semiHidden/>
    <w:rsid w:val="00262D48"/>
    <w:rPr>
      <w:rFonts w:ascii="Times New Roman" w:eastAsia="Times New Roman" w:hAnsi="Times New Roman" w:cs="Times New Roman"/>
      <w:b/>
      <w:bCs/>
      <w:u w:val="single"/>
    </w:rPr>
  </w:style>
  <w:style w:type="character" w:customStyle="1" w:styleId="90">
    <w:name w:val="כותרת 9 תו"/>
    <w:basedOn w:val="a0"/>
    <w:link w:val="9"/>
    <w:semiHidden/>
    <w:rsid w:val="00262D48"/>
    <w:rPr>
      <w:rFonts w:ascii="Times New Roman" w:eastAsia="Times New Roman" w:hAnsi="Times New Roman" w:cs="Times New Roman"/>
      <w:b/>
      <w:bCs/>
      <w:u w:val="single"/>
    </w:rPr>
  </w:style>
  <w:style w:type="character" w:styleId="FollowedHyperlink">
    <w:name w:val="FollowedHyperlink"/>
    <w:basedOn w:val="a0"/>
    <w:uiPriority w:val="99"/>
    <w:semiHidden/>
    <w:unhideWhenUsed/>
    <w:rsid w:val="00262D48"/>
    <w:rPr>
      <w:color w:val="800080" w:themeColor="followedHyperlink"/>
      <w:u w:val="single"/>
    </w:rPr>
  </w:style>
  <w:style w:type="paragraph" w:styleId="ab">
    <w:name w:val="Title"/>
    <w:basedOn w:val="a"/>
    <w:link w:val="ac"/>
    <w:qFormat/>
    <w:rsid w:val="00262D48"/>
    <w:pPr>
      <w:jc w:val="center"/>
    </w:pPr>
    <w:rPr>
      <w:rFonts w:cs="Times New Roman"/>
      <w:b w:val="0"/>
      <w:szCs w:val="22"/>
      <w:u w:val="single"/>
    </w:rPr>
  </w:style>
  <w:style w:type="character" w:customStyle="1" w:styleId="ac">
    <w:name w:val="כותרת טקסט תו"/>
    <w:basedOn w:val="a0"/>
    <w:link w:val="ab"/>
    <w:rsid w:val="00262D48"/>
    <w:rPr>
      <w:rFonts w:ascii="Times New Roman" w:eastAsia="Times New Roman" w:hAnsi="Times New Roman" w:cs="Times New Roman"/>
      <w:u w:val="single"/>
    </w:rPr>
  </w:style>
  <w:style w:type="paragraph" w:styleId="ad">
    <w:name w:val="Body Text"/>
    <w:basedOn w:val="a"/>
    <w:link w:val="ae"/>
    <w:semiHidden/>
    <w:unhideWhenUsed/>
    <w:rsid w:val="00262D48"/>
    <w:pPr>
      <w:snapToGrid w:val="0"/>
      <w:spacing w:line="240" w:lineRule="auto"/>
    </w:pPr>
    <w:rPr>
      <w:rFonts w:cs="Times New Roman"/>
      <w:b w:val="0"/>
      <w:sz w:val="20"/>
      <w:szCs w:val="20"/>
    </w:rPr>
  </w:style>
  <w:style w:type="character" w:customStyle="1" w:styleId="ae">
    <w:name w:val="גוף טקסט תו"/>
    <w:basedOn w:val="a0"/>
    <w:link w:val="ad"/>
    <w:semiHidden/>
    <w:rsid w:val="00262D48"/>
    <w:rPr>
      <w:rFonts w:ascii="Times New Roman" w:eastAsia="Times New Roman" w:hAnsi="Times New Roman" w:cs="Times New Roman"/>
      <w:sz w:val="20"/>
      <w:szCs w:val="20"/>
    </w:rPr>
  </w:style>
  <w:style w:type="paragraph" w:styleId="af">
    <w:name w:val="List Paragraph"/>
    <w:basedOn w:val="a"/>
    <w:uiPriority w:val="34"/>
    <w:qFormat/>
    <w:rsid w:val="00262D48"/>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link w:val="20"/>
    <w:semiHidden/>
    <w:unhideWhenUsed/>
    <w:qFormat/>
    <w:rsid w:val="00262D48"/>
    <w:pPr>
      <w:jc w:val="center"/>
      <w:outlineLvl w:val="1"/>
    </w:pPr>
    <w:rPr>
      <w:rFonts w:cs="Times New Roman"/>
      <w:bCs/>
      <w:szCs w:val="22"/>
      <w:u w:val="single"/>
    </w:rPr>
  </w:style>
  <w:style w:type="paragraph" w:styleId="3">
    <w:name w:val="heading 3"/>
    <w:basedOn w:val="a"/>
    <w:link w:val="30"/>
    <w:semiHidden/>
    <w:unhideWhenUsed/>
    <w:qFormat/>
    <w:rsid w:val="00262D48"/>
    <w:pPr>
      <w:ind w:left="720"/>
      <w:jc w:val="both"/>
      <w:outlineLvl w:val="2"/>
    </w:pPr>
    <w:rPr>
      <w:rFonts w:cs="Times New Roman"/>
      <w:bCs/>
      <w:szCs w:val="22"/>
      <w:u w:val="single"/>
    </w:rPr>
  </w:style>
  <w:style w:type="paragraph" w:styleId="4">
    <w:name w:val="heading 4"/>
    <w:basedOn w:val="a"/>
    <w:link w:val="40"/>
    <w:semiHidden/>
    <w:unhideWhenUsed/>
    <w:qFormat/>
    <w:rsid w:val="00262D48"/>
    <w:pPr>
      <w:ind w:firstLine="720"/>
      <w:jc w:val="both"/>
      <w:outlineLvl w:val="3"/>
    </w:pPr>
    <w:rPr>
      <w:rFonts w:cs="Times New Roman"/>
      <w:bCs/>
      <w:szCs w:val="22"/>
      <w:u w:val="single"/>
    </w:rPr>
  </w:style>
  <w:style w:type="paragraph" w:styleId="5">
    <w:name w:val="heading 5"/>
    <w:basedOn w:val="a"/>
    <w:link w:val="50"/>
    <w:semiHidden/>
    <w:unhideWhenUsed/>
    <w:qFormat/>
    <w:rsid w:val="00262D48"/>
    <w:pPr>
      <w:jc w:val="both"/>
      <w:outlineLvl w:val="4"/>
    </w:pPr>
    <w:rPr>
      <w:rFonts w:cs="Times New Roman"/>
      <w:bCs/>
      <w:szCs w:val="22"/>
      <w:u w:val="single"/>
    </w:rPr>
  </w:style>
  <w:style w:type="paragraph" w:styleId="6">
    <w:name w:val="heading 6"/>
    <w:basedOn w:val="a"/>
    <w:link w:val="60"/>
    <w:semiHidden/>
    <w:unhideWhenUsed/>
    <w:qFormat/>
    <w:rsid w:val="00262D48"/>
    <w:pPr>
      <w:jc w:val="center"/>
      <w:outlineLvl w:val="5"/>
    </w:pPr>
    <w:rPr>
      <w:rFonts w:cs="Times New Roman"/>
      <w:bCs/>
      <w:szCs w:val="22"/>
      <w:u w:val="single"/>
    </w:rPr>
  </w:style>
  <w:style w:type="paragraph" w:styleId="9">
    <w:name w:val="heading 9"/>
    <w:basedOn w:val="a"/>
    <w:link w:val="90"/>
    <w:semiHidden/>
    <w:unhideWhenUsed/>
    <w:qFormat/>
    <w:rsid w:val="00262D48"/>
    <w:pPr>
      <w:ind w:left="720" w:hanging="720"/>
      <w:jc w:val="both"/>
      <w:outlineLvl w:val="8"/>
    </w:pPr>
    <w:rPr>
      <w:rFonts w:cs="Times New Roman"/>
      <w:bCs/>
      <w:szCs w:val="2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semiHidden/>
    <w:unhideWhenUsed/>
    <w:rsid w:val="000A389D"/>
    <w:pPr>
      <w:tabs>
        <w:tab w:val="center" w:pos="4153"/>
        <w:tab w:val="right" w:pos="8306"/>
      </w:tabs>
      <w:spacing w:line="240" w:lineRule="auto"/>
    </w:pPr>
  </w:style>
  <w:style w:type="character" w:customStyle="1" w:styleId="aa">
    <w:name w:val="כותרת תחתונה תו"/>
    <w:basedOn w:val="a0"/>
    <w:link w:val="a9"/>
    <w:semiHidden/>
    <w:rsid w:val="000A389D"/>
    <w:rPr>
      <w:rFonts w:ascii="Times New Roman" w:eastAsia="Times New Roman" w:hAnsi="Times New Roman" w:cs="David"/>
      <w:b/>
      <w:szCs w:val="26"/>
    </w:rPr>
  </w:style>
  <w:style w:type="character" w:customStyle="1" w:styleId="20">
    <w:name w:val="כותרת 2 תו"/>
    <w:basedOn w:val="a0"/>
    <w:link w:val="2"/>
    <w:semiHidden/>
    <w:rsid w:val="00262D48"/>
    <w:rPr>
      <w:rFonts w:ascii="Times New Roman" w:eastAsia="Times New Roman" w:hAnsi="Times New Roman" w:cs="Times New Roman"/>
      <w:b/>
      <w:bCs/>
      <w:u w:val="single"/>
    </w:rPr>
  </w:style>
  <w:style w:type="character" w:customStyle="1" w:styleId="30">
    <w:name w:val="כותרת 3 תו"/>
    <w:basedOn w:val="a0"/>
    <w:link w:val="3"/>
    <w:semiHidden/>
    <w:rsid w:val="00262D48"/>
    <w:rPr>
      <w:rFonts w:ascii="Times New Roman" w:eastAsia="Times New Roman" w:hAnsi="Times New Roman" w:cs="Times New Roman"/>
      <w:b/>
      <w:bCs/>
      <w:u w:val="single"/>
    </w:rPr>
  </w:style>
  <w:style w:type="character" w:customStyle="1" w:styleId="40">
    <w:name w:val="כותרת 4 תו"/>
    <w:basedOn w:val="a0"/>
    <w:link w:val="4"/>
    <w:semiHidden/>
    <w:rsid w:val="00262D48"/>
    <w:rPr>
      <w:rFonts w:ascii="Times New Roman" w:eastAsia="Times New Roman" w:hAnsi="Times New Roman" w:cs="Times New Roman"/>
      <w:b/>
      <w:bCs/>
      <w:u w:val="single"/>
    </w:rPr>
  </w:style>
  <w:style w:type="character" w:customStyle="1" w:styleId="50">
    <w:name w:val="כותרת 5 תו"/>
    <w:basedOn w:val="a0"/>
    <w:link w:val="5"/>
    <w:semiHidden/>
    <w:rsid w:val="00262D48"/>
    <w:rPr>
      <w:rFonts w:ascii="Times New Roman" w:eastAsia="Times New Roman" w:hAnsi="Times New Roman" w:cs="Times New Roman"/>
      <w:b/>
      <w:bCs/>
      <w:u w:val="single"/>
    </w:rPr>
  </w:style>
  <w:style w:type="character" w:customStyle="1" w:styleId="60">
    <w:name w:val="כותרת 6 תו"/>
    <w:basedOn w:val="a0"/>
    <w:link w:val="6"/>
    <w:semiHidden/>
    <w:rsid w:val="00262D48"/>
    <w:rPr>
      <w:rFonts w:ascii="Times New Roman" w:eastAsia="Times New Roman" w:hAnsi="Times New Roman" w:cs="Times New Roman"/>
      <w:b/>
      <w:bCs/>
      <w:u w:val="single"/>
    </w:rPr>
  </w:style>
  <w:style w:type="character" w:customStyle="1" w:styleId="90">
    <w:name w:val="כותרת 9 תו"/>
    <w:basedOn w:val="a0"/>
    <w:link w:val="9"/>
    <w:semiHidden/>
    <w:rsid w:val="00262D48"/>
    <w:rPr>
      <w:rFonts w:ascii="Times New Roman" w:eastAsia="Times New Roman" w:hAnsi="Times New Roman" w:cs="Times New Roman"/>
      <w:b/>
      <w:bCs/>
      <w:u w:val="single"/>
    </w:rPr>
  </w:style>
  <w:style w:type="character" w:styleId="FollowedHyperlink">
    <w:name w:val="FollowedHyperlink"/>
    <w:basedOn w:val="a0"/>
    <w:uiPriority w:val="99"/>
    <w:semiHidden/>
    <w:unhideWhenUsed/>
    <w:rsid w:val="00262D48"/>
    <w:rPr>
      <w:color w:val="800080" w:themeColor="followedHyperlink"/>
      <w:u w:val="single"/>
    </w:rPr>
  </w:style>
  <w:style w:type="paragraph" w:styleId="ab">
    <w:name w:val="Title"/>
    <w:basedOn w:val="a"/>
    <w:link w:val="ac"/>
    <w:qFormat/>
    <w:rsid w:val="00262D48"/>
    <w:pPr>
      <w:jc w:val="center"/>
    </w:pPr>
    <w:rPr>
      <w:rFonts w:cs="Times New Roman"/>
      <w:b w:val="0"/>
      <w:szCs w:val="22"/>
      <w:u w:val="single"/>
    </w:rPr>
  </w:style>
  <w:style w:type="character" w:customStyle="1" w:styleId="ac">
    <w:name w:val="כותרת טקסט תו"/>
    <w:basedOn w:val="a0"/>
    <w:link w:val="ab"/>
    <w:rsid w:val="00262D48"/>
    <w:rPr>
      <w:rFonts w:ascii="Times New Roman" w:eastAsia="Times New Roman" w:hAnsi="Times New Roman" w:cs="Times New Roman"/>
      <w:u w:val="single"/>
    </w:rPr>
  </w:style>
  <w:style w:type="paragraph" w:styleId="ad">
    <w:name w:val="Body Text"/>
    <w:basedOn w:val="a"/>
    <w:link w:val="ae"/>
    <w:semiHidden/>
    <w:unhideWhenUsed/>
    <w:rsid w:val="00262D48"/>
    <w:pPr>
      <w:snapToGrid w:val="0"/>
      <w:spacing w:line="240" w:lineRule="auto"/>
    </w:pPr>
    <w:rPr>
      <w:rFonts w:cs="Times New Roman"/>
      <w:b w:val="0"/>
      <w:sz w:val="20"/>
      <w:szCs w:val="20"/>
    </w:rPr>
  </w:style>
  <w:style w:type="character" w:customStyle="1" w:styleId="ae">
    <w:name w:val="גוף טקסט תו"/>
    <w:basedOn w:val="a0"/>
    <w:link w:val="ad"/>
    <w:semiHidden/>
    <w:rsid w:val="00262D48"/>
    <w:rPr>
      <w:rFonts w:ascii="Times New Roman" w:eastAsia="Times New Roman" w:hAnsi="Times New Roman" w:cs="Times New Roman"/>
      <w:sz w:val="20"/>
      <w:szCs w:val="20"/>
    </w:rPr>
  </w:style>
  <w:style w:type="paragraph" w:styleId="af">
    <w:name w:val="List Paragraph"/>
    <w:basedOn w:val="a"/>
    <w:uiPriority w:val="34"/>
    <w:qFormat/>
    <w:rsid w:val="00262D48"/>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400429">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1.png"/><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90F00B9738F4C0F821E9E38723CCBAA"/>
        <w:category>
          <w:name w:val="כללי"/>
          <w:gallery w:val="placeholder"/>
        </w:category>
        <w:types>
          <w:type w:val="bbPlcHdr"/>
        </w:types>
        <w:behaviors>
          <w:behavior w:val="content"/>
        </w:behaviors>
        <w:guid w:val="{58A73F43-9686-46C5-AB04-FC69EA92D49E}"/>
      </w:docPartPr>
      <w:docPartBody>
        <w:p w:rsidR="005B55D4" w:rsidRDefault="005B55D4">
          <w:pPr>
            <w:pStyle w:val="A90F00B9738F4C0F821E9E38723CCBAA"/>
          </w:pPr>
          <w:r w:rsidRPr="007973DB">
            <w:rPr>
              <w:rStyle w:val="a3"/>
              <w:rFonts w:hint="cs"/>
              <w:rtl/>
            </w:rPr>
            <w:t>[סימוכין]</w:t>
          </w:r>
        </w:p>
      </w:docPartBody>
    </w:docPart>
    <w:docPart>
      <w:docPartPr>
        <w:name w:val="FC7E5A3D31544006932009E2C64FD0A8"/>
        <w:category>
          <w:name w:val="כללי"/>
          <w:gallery w:val="placeholder"/>
        </w:category>
        <w:types>
          <w:type w:val="bbPlcHdr"/>
        </w:types>
        <w:behaviors>
          <w:behavior w:val="content"/>
        </w:behaviors>
        <w:guid w:val="{D365E28E-8B5A-4AD3-B894-58B8A37D4313}"/>
      </w:docPartPr>
      <w:docPartBody>
        <w:p w:rsidR="005B55D4" w:rsidRDefault="005B55D4">
          <w:pPr>
            <w:pStyle w:val="FC7E5A3D31544006932009E2C64FD0A8"/>
          </w:pPr>
          <w:r w:rsidRPr="003C238D">
            <w:rPr>
              <w:rStyle w:val="a3"/>
            </w:rPr>
            <w:t>[MochCity]</w:t>
          </w:r>
        </w:p>
      </w:docPartBody>
    </w:docPart>
    <w:docPart>
      <w:docPartPr>
        <w:name w:val="ED29DEB4BFB84E3DAE1A50A307519321"/>
        <w:category>
          <w:name w:val="כללי"/>
          <w:gallery w:val="placeholder"/>
        </w:category>
        <w:types>
          <w:type w:val="bbPlcHdr"/>
        </w:types>
        <w:behaviors>
          <w:behavior w:val="content"/>
        </w:behaviors>
        <w:guid w:val="{ADB2F532-0BA8-4D4E-ADF3-B4912603F5F7}"/>
      </w:docPartPr>
      <w:docPartBody>
        <w:p w:rsidR="005B55D4" w:rsidRDefault="005B55D4">
          <w:pPr>
            <w:pStyle w:val="ED29DEB4BFB84E3DAE1A50A307519321"/>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5D4"/>
    <w:rsid w:val="000442D3"/>
    <w:rsid w:val="005B55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A90F00B9738F4C0F821E9E38723CCBAA">
    <w:name w:val="A90F00B9738F4C0F821E9E38723CCBAA"/>
    <w:pPr>
      <w:bidi/>
    </w:pPr>
  </w:style>
  <w:style w:type="paragraph" w:customStyle="1" w:styleId="FC7E5A3D31544006932009E2C64FD0A8">
    <w:name w:val="FC7E5A3D31544006932009E2C64FD0A8"/>
    <w:pPr>
      <w:bidi/>
    </w:pPr>
  </w:style>
  <w:style w:type="paragraph" w:customStyle="1" w:styleId="ED29DEB4BFB84E3DAE1A50A307519321">
    <w:name w:val="ED29DEB4BFB84E3DAE1A50A307519321"/>
    <w:pPr>
      <w:bidi/>
    </w:pPr>
  </w:style>
  <w:style w:type="paragraph" w:customStyle="1" w:styleId="ED4FC41BD0ED4610A966545DA57462F8">
    <w:name w:val="ED4FC41BD0ED4610A966545DA57462F8"/>
    <w:pPr>
      <w:bidi/>
    </w:pPr>
  </w:style>
  <w:style w:type="paragraph" w:customStyle="1" w:styleId="ABAACE0801914AE48FAD7FC1146E5AE8">
    <w:name w:val="ABAACE0801914AE48FAD7FC1146E5AE8"/>
    <w:pPr>
      <w:bidi/>
    </w:pPr>
  </w:style>
  <w:style w:type="paragraph" w:customStyle="1" w:styleId="FCC15F4ECCA54816943564C394AF786C">
    <w:name w:val="FCC15F4ECCA54816943564C394AF786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A90F00B9738F4C0F821E9E38723CCBAA">
    <w:name w:val="A90F00B9738F4C0F821E9E38723CCBAA"/>
    <w:pPr>
      <w:bidi/>
    </w:pPr>
  </w:style>
  <w:style w:type="paragraph" w:customStyle="1" w:styleId="FC7E5A3D31544006932009E2C64FD0A8">
    <w:name w:val="FC7E5A3D31544006932009E2C64FD0A8"/>
    <w:pPr>
      <w:bidi/>
    </w:pPr>
  </w:style>
  <w:style w:type="paragraph" w:customStyle="1" w:styleId="ED29DEB4BFB84E3DAE1A50A307519321">
    <w:name w:val="ED29DEB4BFB84E3DAE1A50A307519321"/>
    <w:pPr>
      <w:bidi/>
    </w:pPr>
  </w:style>
  <w:style w:type="paragraph" w:customStyle="1" w:styleId="ED4FC41BD0ED4610A966545DA57462F8">
    <w:name w:val="ED4FC41BD0ED4610A966545DA57462F8"/>
    <w:pPr>
      <w:bidi/>
    </w:pPr>
  </w:style>
  <w:style w:type="paragraph" w:customStyle="1" w:styleId="ABAACE0801914AE48FAD7FC1146E5AE8">
    <w:name w:val="ABAACE0801914AE48FAD7FC1146E5AE8"/>
    <w:pPr>
      <w:bidi/>
    </w:pPr>
  </w:style>
  <w:style w:type="paragraph" w:customStyle="1" w:styleId="FCC15F4ECCA54816943564C394AF786C">
    <w:name w:val="FCC15F4ECCA54816943564C394AF786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2013102702054</DocID>
    <MochDepartment xmlns="ae7075b7-aa27-4bc2-8aaf-7e69faaca98e">המינהל לתכנון והנדסה</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http://purl.org/dc/dcmitype/"/>
    <ds:schemaRef ds:uri="http://purl.org/dc/terms/"/>
    <ds:schemaRef ds:uri="c1dca751-b4d0-4120-a115-991a9392fefd"/>
    <ds:schemaRef ds:uri="32253ff2-5021-481a-b399-07ac80de3d98"/>
    <ds:schemaRef ds:uri="ae7075b7-aa27-4bc2-8aaf-7e69faaca98e"/>
    <ds:schemaRef ds:uri="http://www.w3.org/XML/1998/namespace"/>
  </ds:schemaRefs>
</ds:datastoreItem>
</file>

<file path=customXml/itemProps3.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76319078-073E-4420-9BB1-818C654CA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6774</Words>
  <Characters>33870</Characters>
  <Application>Microsoft Office Word</Application>
  <DocSecurity>0</DocSecurity>
  <Lines>282</Lines>
  <Paragraphs>81</Paragraphs>
  <ScaleCrop>false</ScaleCrop>
  <HeadingPairs>
    <vt:vector size="2" baseType="variant">
      <vt:variant>
        <vt:lpstr>שם</vt:lpstr>
      </vt:variant>
      <vt:variant>
        <vt:i4>1</vt:i4>
      </vt:variant>
    </vt:vector>
  </HeadingPairs>
  <TitlesOfParts>
    <vt:vector size="1" baseType="lpstr">
      <vt:lpstr>מכרז פומבי מספר 167/2013 מתן שרותי העתקות אור</vt:lpstr>
    </vt:vector>
  </TitlesOfParts>
  <Company>משרד השיכון והבינוי</Company>
  <LinksUpToDate>false</LinksUpToDate>
  <CharactersWithSpaces>40563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מספר 167/2013 מתן שרותי העתקות אור</dc:title>
  <dc:creator>P51</dc:creator>
  <cp:keywords>מכרז מס' 167/2013 מתן שרותי העתקות אור</cp:keywords>
  <cp:lastModifiedBy>M51</cp:lastModifiedBy>
  <cp:revision>3</cp:revision>
  <cp:lastPrinted>2013-10-28T09:10:00Z</cp:lastPrinted>
  <dcterms:created xsi:type="dcterms:W3CDTF">2013-10-28T09:17:00Z</dcterms:created>
  <dcterms:modified xsi:type="dcterms:W3CDTF">2013-10-28T09:18:00Z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